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4E491B" w14:textId="19D00452" w:rsidR="003D704E" w:rsidRDefault="003D704E" w:rsidP="003D704E">
      <w:pPr>
        <w:pStyle w:val="Heading1"/>
      </w:pPr>
      <w:bookmarkStart w:id="0" w:name="_Toc483999941"/>
      <w:bookmarkStart w:id="1" w:name="_Toc484000419"/>
      <w:r w:rsidRPr="00DE727B">
        <w:t>Publications</w:t>
      </w:r>
      <w:bookmarkEnd w:id="0"/>
      <w:bookmarkEnd w:id="1"/>
    </w:p>
    <w:p w14:paraId="5C4272D6" w14:textId="51E03456" w:rsidR="00541057" w:rsidRPr="00FB52C0" w:rsidRDefault="001A179E" w:rsidP="00541057">
      <w:pPr>
        <w:rPr>
          <w:i/>
          <w:iCs/>
        </w:rPr>
      </w:pPr>
      <w:r>
        <w:rPr>
          <w:i/>
          <w:iCs/>
        </w:rPr>
        <w:t>From 2012 through early 2019</w:t>
      </w:r>
      <w:r w:rsidR="00C252FF">
        <w:rPr>
          <w:i/>
          <w:iCs/>
        </w:rPr>
        <w:t xml:space="preserve"> I was a </w:t>
      </w:r>
      <w:r w:rsidR="007F596E">
        <w:rPr>
          <w:i/>
          <w:iCs/>
        </w:rPr>
        <w:t xml:space="preserve">part-time </w:t>
      </w:r>
      <w:r w:rsidR="00C252FF">
        <w:rPr>
          <w:i/>
          <w:iCs/>
        </w:rPr>
        <w:t xml:space="preserve">consultant </w:t>
      </w:r>
      <w:r w:rsidR="007F596E">
        <w:rPr>
          <w:i/>
          <w:iCs/>
        </w:rPr>
        <w:t xml:space="preserve">to </w:t>
      </w:r>
      <w:r w:rsidR="005A7ED4" w:rsidRPr="00FB52C0">
        <w:rPr>
          <w:i/>
          <w:iCs/>
        </w:rPr>
        <w:t xml:space="preserve">R Street Institute </w:t>
      </w:r>
      <w:r w:rsidR="00FD4403" w:rsidRPr="00FB52C0">
        <w:rPr>
          <w:i/>
          <w:iCs/>
        </w:rPr>
        <w:t>as a Senior Fellow for Tob</w:t>
      </w:r>
      <w:r w:rsidR="005A7ED4" w:rsidRPr="00FB52C0">
        <w:rPr>
          <w:i/>
          <w:iCs/>
        </w:rPr>
        <w:t xml:space="preserve">acco Harm Reduction, I generated about 50 </w:t>
      </w:r>
      <w:r w:rsidR="007070ED" w:rsidRPr="00FB52C0">
        <w:rPr>
          <w:i/>
          <w:iCs/>
        </w:rPr>
        <w:t xml:space="preserve">policy papers and presentations. These are shown on </w:t>
      </w:r>
      <w:r w:rsidR="00FB52C0" w:rsidRPr="00FB52C0">
        <w:rPr>
          <w:i/>
          <w:iCs/>
        </w:rPr>
        <w:t xml:space="preserve">the website page titled </w:t>
      </w:r>
      <w:r w:rsidR="00AC215C">
        <w:rPr>
          <w:i/>
          <w:iCs/>
        </w:rPr>
        <w:t>“</w:t>
      </w:r>
      <w:r w:rsidR="00FB52C0" w:rsidRPr="00036087">
        <w:rPr>
          <w:b/>
          <w:bCs/>
          <w:i/>
          <w:iCs/>
        </w:rPr>
        <w:t>R Street Policy Papers and Presentations</w:t>
      </w:r>
      <w:r w:rsidR="00FB52C0" w:rsidRPr="00FB52C0">
        <w:rPr>
          <w:i/>
          <w:iCs/>
        </w:rPr>
        <w:t>.</w:t>
      </w:r>
      <w:r w:rsidR="00AC215C">
        <w:rPr>
          <w:i/>
          <w:iCs/>
        </w:rPr>
        <w:t>”</w:t>
      </w:r>
      <w:r w:rsidR="00577BA2">
        <w:rPr>
          <w:i/>
          <w:iCs/>
        </w:rPr>
        <w:t xml:space="preserve"> During </w:t>
      </w:r>
      <w:r w:rsidR="00E84451">
        <w:rPr>
          <w:i/>
          <w:iCs/>
        </w:rPr>
        <w:t>the period 2007 to 2012, prior to my affiliation with R Street</w:t>
      </w:r>
      <w:r w:rsidR="00AC215C">
        <w:rPr>
          <w:i/>
          <w:iCs/>
        </w:rPr>
        <w:t xml:space="preserve">, I generated </w:t>
      </w:r>
      <w:r w:rsidR="00BC48DA">
        <w:rPr>
          <w:i/>
          <w:iCs/>
        </w:rPr>
        <w:t>several tobacco harm reduction related policy papers on behalf of the American Association of Public Health Physicians</w:t>
      </w:r>
      <w:r w:rsidR="004F58ED">
        <w:rPr>
          <w:i/>
          <w:iCs/>
        </w:rPr>
        <w:t xml:space="preserve"> (AAPHP</w:t>
      </w:r>
      <w:r w:rsidR="002D1C98">
        <w:rPr>
          <w:i/>
          <w:iCs/>
        </w:rPr>
        <w:t>)</w:t>
      </w:r>
      <w:r w:rsidR="00BC48DA">
        <w:rPr>
          <w:i/>
          <w:iCs/>
        </w:rPr>
        <w:t xml:space="preserve">. </w:t>
      </w:r>
      <w:r w:rsidR="004F58ED">
        <w:rPr>
          <w:i/>
          <w:iCs/>
        </w:rPr>
        <w:t xml:space="preserve">A listing of selected R Street papers and the AAPHP papers </w:t>
      </w:r>
      <w:r w:rsidR="00A46792">
        <w:rPr>
          <w:i/>
          <w:iCs/>
        </w:rPr>
        <w:t>are</w:t>
      </w:r>
      <w:r w:rsidR="004F58ED">
        <w:rPr>
          <w:i/>
          <w:iCs/>
        </w:rPr>
        <w:t xml:space="preserve"> presented at the end of this </w:t>
      </w:r>
      <w:r w:rsidR="002D1C98">
        <w:rPr>
          <w:i/>
          <w:iCs/>
        </w:rPr>
        <w:t>web page document.</w:t>
      </w:r>
    </w:p>
    <w:p w14:paraId="35215EF8" w14:textId="77777777" w:rsidR="00541057" w:rsidRPr="00541057" w:rsidRDefault="00541057" w:rsidP="00541057"/>
    <w:p w14:paraId="39D966F7" w14:textId="0C610CE5" w:rsidR="005F746F" w:rsidRDefault="005F746F" w:rsidP="003D704E">
      <w:pPr>
        <w:autoSpaceDE w:val="0"/>
        <w:autoSpaceDN w:val="0"/>
        <w:adjustRightInd w:val="0"/>
      </w:pPr>
      <w:r>
        <w:t xml:space="preserve">Nitzkin, JL: </w:t>
      </w:r>
      <w:r w:rsidR="000915C7">
        <w:t xml:space="preserve">E-cigarette Tipping Points Revisited, with Historical Perspective. </w:t>
      </w:r>
      <w:r w:rsidR="00687693" w:rsidRPr="00687693">
        <w:rPr>
          <w:i/>
          <w:iCs/>
        </w:rPr>
        <w:t>EC Pharmacology and Toxicology</w:t>
      </w:r>
      <w:r w:rsidR="00687693">
        <w:t xml:space="preserve"> </w:t>
      </w:r>
      <w:r w:rsidR="00ED03D7">
        <w:t xml:space="preserve">2020 </w:t>
      </w:r>
      <w:r w:rsidR="002371C5">
        <w:t xml:space="preserve">8:10; </w:t>
      </w:r>
      <w:r w:rsidR="00ED03D7">
        <w:t xml:space="preserve">1-7 </w:t>
      </w:r>
      <w:hyperlink r:id="rId6" w:history="1">
        <w:r w:rsidR="00BB3A58" w:rsidRPr="0015704C">
          <w:rPr>
            <w:rStyle w:val="Hyperlink"/>
            <w:rFonts w:ascii="Verdana" w:eastAsiaTheme="minorHAnsi" w:hAnsi="Verdana" w:cs="Verdana"/>
            <w:snapToGrid/>
            <w:sz w:val="17"/>
            <w:szCs w:val="17"/>
          </w:rPr>
          <w:t>https://www.ecronicon.com/ecpt/pdf/ECPT-08-00529.pdf</w:t>
        </w:r>
      </w:hyperlink>
      <w:r w:rsidR="00BB3A58">
        <w:rPr>
          <w:rFonts w:ascii="Verdana" w:eastAsiaTheme="minorHAnsi" w:hAnsi="Verdana" w:cs="Verdana"/>
          <w:snapToGrid/>
          <w:sz w:val="17"/>
          <w:szCs w:val="17"/>
        </w:rPr>
        <w:t xml:space="preserve"> </w:t>
      </w:r>
    </w:p>
    <w:p w14:paraId="10738926" w14:textId="77777777" w:rsidR="005F746F" w:rsidRDefault="005F746F" w:rsidP="003D704E">
      <w:pPr>
        <w:autoSpaceDE w:val="0"/>
        <w:autoSpaceDN w:val="0"/>
        <w:adjustRightInd w:val="0"/>
      </w:pPr>
    </w:p>
    <w:p w14:paraId="00574CAE" w14:textId="0AFFBFF3" w:rsidR="003D704E" w:rsidRDefault="003D704E" w:rsidP="003D704E">
      <w:pPr>
        <w:autoSpaceDE w:val="0"/>
        <w:autoSpaceDN w:val="0"/>
        <w:adjustRightInd w:val="0"/>
      </w:pPr>
      <w:r>
        <w:t xml:space="preserve">Nitzkin, JL: E-Cig Tipping Points vs. FDA Deeming Regulations. </w:t>
      </w:r>
      <w:r w:rsidRPr="0077095F">
        <w:rPr>
          <w:i/>
        </w:rPr>
        <w:t>Journal of Addiction Research &amp; Therapy</w:t>
      </w:r>
      <w:r>
        <w:t xml:space="preserve">. 2017 8:1  </w:t>
      </w:r>
      <w:hyperlink r:id="rId7" w:history="1">
        <w:r w:rsidR="00C64E12" w:rsidRPr="0015704C">
          <w:rPr>
            <w:rStyle w:val="Hyperlink"/>
            <w:rFonts w:ascii="Verdana" w:eastAsiaTheme="minorHAnsi" w:hAnsi="Verdana" w:cs="Verdana"/>
            <w:snapToGrid/>
            <w:sz w:val="17"/>
            <w:szCs w:val="17"/>
          </w:rPr>
          <w:t>https://doi.org/10.4172/2155-6105.1000304</w:t>
        </w:r>
      </w:hyperlink>
      <w:r w:rsidR="00C64E12">
        <w:rPr>
          <w:rFonts w:ascii="Verdana" w:eastAsiaTheme="minorHAnsi" w:hAnsi="Verdana" w:cs="Verdana"/>
          <w:snapToGrid/>
          <w:sz w:val="17"/>
          <w:szCs w:val="17"/>
        </w:rPr>
        <w:t xml:space="preserve"> </w:t>
      </w:r>
    </w:p>
    <w:p w14:paraId="47A21F00" w14:textId="77777777" w:rsidR="00931DCA" w:rsidRDefault="00931DCA" w:rsidP="003D704E">
      <w:pPr>
        <w:autoSpaceDE w:val="0"/>
        <w:autoSpaceDN w:val="0"/>
        <w:adjustRightInd w:val="0"/>
      </w:pPr>
    </w:p>
    <w:p w14:paraId="302567B5" w14:textId="77777777" w:rsidR="003D704E" w:rsidRDefault="003D704E" w:rsidP="003D704E">
      <w:pPr>
        <w:autoSpaceDE w:val="0"/>
        <w:autoSpaceDN w:val="0"/>
        <w:adjustRightInd w:val="0"/>
        <w:rPr>
          <w:rFonts w:ascii="MS Sans Serif" w:hAnsi="MS Sans Serif" w:cs="MS Sans Serif"/>
          <w:sz w:val="17"/>
          <w:szCs w:val="17"/>
        </w:rPr>
      </w:pPr>
      <w:r>
        <w:t xml:space="preserve">Nitzkin JL. What Drives Tobacco Policy? </w:t>
      </w:r>
      <w:r>
        <w:rPr>
          <w:i/>
          <w:iCs/>
        </w:rPr>
        <w:t>Nicotine &amp; Tobacco Research</w:t>
      </w:r>
      <w:r>
        <w:t xml:space="preserve">. 2016 April 20. </w:t>
      </w:r>
      <w:hyperlink r:id="rId8" w:history="1">
        <w:r w:rsidRPr="009F3EC4">
          <w:rPr>
            <w:rStyle w:val="Hyperlink"/>
            <w:rFonts w:ascii="MS Sans Serif" w:hAnsi="MS Sans Serif" w:cs="MS Sans Serif"/>
            <w:sz w:val="17"/>
            <w:szCs w:val="17"/>
          </w:rPr>
          <w:t>http://ntr.oxfordjournals.org/cgi/reprint/ntw104?ijkey=iflKpog6Q2x9V5z&amp;keytype=ref</w:t>
        </w:r>
      </w:hyperlink>
      <w:r>
        <w:rPr>
          <w:rFonts w:ascii="MS Sans Serif" w:hAnsi="MS Sans Serif" w:cs="MS Sans Serif"/>
          <w:sz w:val="17"/>
          <w:szCs w:val="17"/>
        </w:rPr>
        <w:t xml:space="preserve">          doi: 10.1093/ntr/ntw104</w:t>
      </w:r>
    </w:p>
    <w:p w14:paraId="260862F3" w14:textId="77777777" w:rsidR="003D704E" w:rsidRDefault="003D704E" w:rsidP="003D704E">
      <w:pPr>
        <w:ind w:left="720" w:hanging="720"/>
      </w:pPr>
    </w:p>
    <w:p w14:paraId="2AC8BE20" w14:textId="77777777" w:rsidR="003D704E" w:rsidRDefault="003D704E" w:rsidP="003D704E">
      <w:r>
        <w:t xml:space="preserve">Nitzkin, JL; Farsalinos, K; Siegel, M: More on Hidden Formaldehyde in E-Cigarette Aerosols. (a letter to the editor) N Engl J Med 2015. 372: 1575 April 16, 2015. DOI: 10 1056/NEJMc1502242  </w:t>
      </w:r>
      <w:hyperlink r:id="rId9" w:tgtFrame="_blank" w:history="1">
        <w:r>
          <w:rPr>
            <w:rStyle w:val="Hyperlink"/>
            <w:rFonts w:ascii="Arial" w:hAnsi="Arial" w:cs="Arial"/>
            <w:color w:val="1155CC"/>
            <w:sz w:val="19"/>
            <w:szCs w:val="19"/>
            <w:shd w:val="clear" w:color="auto" w:fill="FFFFFF"/>
          </w:rPr>
          <w:t>http://www.nejm.org/doi/pdf/10.1056/NEJMc1502242</w:t>
        </w:r>
      </w:hyperlink>
      <w:r>
        <w:rPr>
          <w:rFonts w:ascii="Arial" w:hAnsi="Arial" w:cs="Arial"/>
          <w:color w:val="222222"/>
          <w:sz w:val="19"/>
          <w:szCs w:val="19"/>
          <w:shd w:val="clear" w:color="auto" w:fill="FFFFFF"/>
        </w:rPr>
        <w:t> </w:t>
      </w:r>
    </w:p>
    <w:p w14:paraId="72328DCA" w14:textId="77777777" w:rsidR="003D704E" w:rsidRPr="002A68A9" w:rsidRDefault="003D704E" w:rsidP="003D704E"/>
    <w:p w14:paraId="1876791E" w14:textId="77777777" w:rsidR="003D704E" w:rsidRPr="00C87508" w:rsidRDefault="003D704E" w:rsidP="003D704E">
      <w:pPr>
        <w:rPr>
          <w:rFonts w:asciiTheme="minorHAnsi" w:hAnsiTheme="minorHAnsi"/>
        </w:rPr>
      </w:pPr>
      <w:r>
        <w:t xml:space="preserve">Nitzkin, JL: E-Cigarettes: A Life-Saving Technology or a Way for Tobacco Companies to Re-Normalize Smoking in American Society? FDLI’s Food and Drug Policy Forum Volume 4, Issue 6, June 30, 2014. Available for a fee on the Food and Drug Law Institute (FDLI} web site at </w:t>
      </w:r>
      <w:hyperlink r:id="rId10" w:history="1">
        <w:r w:rsidRPr="00C87508">
          <w:rPr>
            <w:rStyle w:val="Hyperlink"/>
            <w:rFonts w:ascii="Calibri" w:hAnsi="Calibri"/>
            <w:shd w:val="clear" w:color="auto" w:fill="FFFFFF"/>
          </w:rPr>
          <w:t>https://portal.fdli.org/LogIn/login.aspx?ReturnUrl=%2fPurchase%2fProductDetail.aspx%3fProduct_code%3d36c5cde0-5f01-e411-b0e2-0050569c00a7&amp;Product_code=36c5cde0-5f01-e411-b0e2-0050569c00a7</w:t>
        </w:r>
      </w:hyperlink>
      <w:r w:rsidRPr="00C87508">
        <w:rPr>
          <w:rFonts w:ascii="Calibri" w:hAnsi="Calibri"/>
          <w:color w:val="1155CC"/>
          <w:u w:val="single"/>
          <w:shd w:val="clear" w:color="auto" w:fill="FFFFFF"/>
        </w:rPr>
        <w:t xml:space="preserve"> </w:t>
      </w:r>
      <w:r>
        <w:rPr>
          <w:rFonts w:ascii="Calibri" w:hAnsi="Calibri"/>
          <w:color w:val="1155CC"/>
          <w:sz w:val="22"/>
          <w:szCs w:val="22"/>
          <w:u w:val="single"/>
          <w:shd w:val="clear" w:color="auto" w:fill="FFFFFF"/>
        </w:rPr>
        <w:t xml:space="preserve">. </w:t>
      </w:r>
      <w:r>
        <w:t xml:space="preserve">Or, free of charge, from the R Street web site </w:t>
      </w:r>
      <w:r w:rsidRPr="00C87508">
        <w:t>(with authorization from FDLI for such posting)</w:t>
      </w:r>
      <w:r>
        <w:t xml:space="preserve"> at </w:t>
      </w:r>
      <w:hyperlink r:id="rId11" w:tgtFrame="_blank" w:history="1">
        <w:r w:rsidRPr="00C87508">
          <w:rPr>
            <w:rStyle w:val="Hyperlink"/>
            <w:rFonts w:asciiTheme="minorHAnsi" w:hAnsiTheme="minorHAnsi"/>
            <w:color w:val="1155CC"/>
          </w:rPr>
          <w:t>http://www.rstreet.org/wp-content/uploads/2014/07/20140630FDLI-EcigForum.pdf</w:t>
        </w:r>
      </w:hyperlink>
    </w:p>
    <w:p w14:paraId="14113BC2" w14:textId="77777777" w:rsidR="003D704E" w:rsidRDefault="003D704E" w:rsidP="003D704E"/>
    <w:p w14:paraId="742E3C5E" w14:textId="77777777" w:rsidR="003D704E" w:rsidRDefault="003D704E" w:rsidP="003D704E">
      <w:r>
        <w:t xml:space="preserve">Nitzkin, JL: The Case in Favor of E-Cigarettes for Tobacco Harm Reduction. </w:t>
      </w:r>
      <w:r w:rsidRPr="00B24D09">
        <w:rPr>
          <w:i/>
        </w:rPr>
        <w:t>International Journal of Environmental Research and Public Health</w:t>
      </w:r>
      <w:r>
        <w:t xml:space="preserve"> 2014.  Published on Line  20 June 11: 6459-6471. Doi: 10.3390/ijerph110606459</w:t>
      </w:r>
    </w:p>
    <w:p w14:paraId="2CCED983" w14:textId="77777777" w:rsidR="003D704E" w:rsidRDefault="003D704E" w:rsidP="003D704E"/>
    <w:p w14:paraId="167B37B5" w14:textId="77777777" w:rsidR="003D704E" w:rsidRPr="00974E7B" w:rsidRDefault="003D704E" w:rsidP="003D704E">
      <w:r w:rsidRPr="00974E7B">
        <w:t>Nitzkin, JL: Letter to Editor: Response to Stepanov et al.</w:t>
      </w:r>
      <w:r>
        <w:rPr>
          <w:i/>
        </w:rPr>
        <w:t xml:space="preserve"> </w:t>
      </w:r>
      <w:r w:rsidRPr="00B24D09">
        <w:t>In response to</w:t>
      </w:r>
      <w:r>
        <w:rPr>
          <w:i/>
        </w:rPr>
        <w:t xml:space="preserve"> </w:t>
      </w:r>
      <w:r w:rsidRPr="00DE727B">
        <w:t xml:space="preserve">Stepanov I, Knezevich A, Zhang L, Watson C, Hatsukami D, Hecht S. Carcinogenic tobacco-specific N-nitrosamines in US cigarettes: Three decades of remarkable neglect by the tobacco industry. </w:t>
      </w:r>
      <w:r w:rsidRPr="00DE727B">
        <w:rPr>
          <w:i/>
          <w:iCs/>
        </w:rPr>
        <w:t>Tob. Control</w:t>
      </w:r>
      <w:r w:rsidRPr="00DE727B">
        <w:t xml:space="preserve"> 2011</w:t>
      </w:r>
      <w:r>
        <w:t xml:space="preserve"> </w:t>
      </w:r>
      <w:r w:rsidRPr="00974E7B">
        <w:t xml:space="preserve">Carcinogenic tobacco-specific N- doi: 10.1136/tc.2010.042192. JLN response submitted online June 1, 2011; </w:t>
      </w:r>
      <w:r>
        <w:t xml:space="preserve">JLN response </w:t>
      </w:r>
      <w:r w:rsidRPr="00974E7B">
        <w:t xml:space="preserve">Published on-line July 13, 2011 </w:t>
      </w:r>
      <w:hyperlink r:id="rId12" w:history="1">
        <w:r w:rsidRPr="004937A6">
          <w:rPr>
            <w:rStyle w:val="Hyperlink"/>
          </w:rPr>
          <w:t>http://tobaccocontrol.bmj.com/content/early/2011/05/20/tc.2010.042192/reply</w:t>
        </w:r>
      </w:hyperlink>
      <w:r>
        <w:t xml:space="preserve"> </w:t>
      </w:r>
    </w:p>
    <w:p w14:paraId="1014C850" w14:textId="77777777" w:rsidR="003D704E" w:rsidRDefault="003D704E" w:rsidP="003D704E">
      <w:pPr>
        <w:ind w:left="720"/>
        <w:rPr>
          <w:i/>
        </w:rPr>
      </w:pPr>
    </w:p>
    <w:p w14:paraId="08556953" w14:textId="77777777" w:rsidR="003D704E" w:rsidRPr="00974E7B" w:rsidRDefault="003D704E" w:rsidP="003D704E">
      <w:r w:rsidRPr="00974E7B">
        <w:t>Nitzkin, JL: Letter to Editor:  ENDS (E-cigarettes): No such research needed.</w:t>
      </w:r>
      <w:r>
        <w:rPr>
          <w:i/>
        </w:rPr>
        <w:t xml:space="preserve">  In response to </w:t>
      </w:r>
      <w:r w:rsidRPr="00974E7B">
        <w:t xml:space="preserve">Etter et al: Electronic nicotine delivery systems: a research agenda published on line first March 17, 2011, in Tobacco Control as doi: 10.1136/tc.2010.042168. JLN letter submitted April 21, 2011. </w:t>
      </w:r>
      <w:r>
        <w:t xml:space="preserve">JLN response </w:t>
      </w:r>
      <w:r w:rsidRPr="00974E7B">
        <w:t xml:space="preserve">Published on-line July 13, 2011. </w:t>
      </w:r>
      <w:hyperlink r:id="rId13" w:history="1">
        <w:r w:rsidRPr="004937A6">
          <w:rPr>
            <w:rStyle w:val="Hyperlink"/>
          </w:rPr>
          <w:t>http://tobaccocontrol.bmj.com/content/20/3/243/reply</w:t>
        </w:r>
      </w:hyperlink>
      <w:r>
        <w:t xml:space="preserve"> </w:t>
      </w:r>
    </w:p>
    <w:p w14:paraId="4FB65AD6" w14:textId="77777777" w:rsidR="003D704E" w:rsidRDefault="003D704E" w:rsidP="003D704E">
      <w:pPr>
        <w:pStyle w:val="main"/>
      </w:pPr>
      <w:r w:rsidRPr="00DB0C7D">
        <w:t xml:space="preserve">Nitzkin, JL: Letter to Editor: Response to Yatsuya – </w:t>
      </w:r>
      <w:r>
        <w:t xml:space="preserve">RE: Risk of Incident </w:t>
      </w:r>
      <w:r w:rsidRPr="00DB0C7D">
        <w:t xml:space="preserve">Cardiovascular </w:t>
      </w:r>
      <w:r>
        <w:t>Disease Among Users of Smokeless Tobacco in the Atherosclerosis Risk in Communities (ARIC) Study.</w:t>
      </w:r>
      <w:r w:rsidRPr="00DB0C7D">
        <w:t xml:space="preserve"> </w:t>
      </w:r>
      <w:r>
        <w:t>American Journal of Epidemiology.  DOI: 10.1093/aje/kwq511 published on line 8 February 2011.  Free Access Links:  Full Text</w:t>
      </w:r>
      <w:hyperlink r:id="rId14" w:history="1">
        <w:r>
          <w:rPr>
            <w:rStyle w:val="Hyperlink"/>
          </w:rPr>
          <w:t>http://aje.oxfordjournals.org/cgi/content/full/kwq511?</w:t>
        </w:r>
        <w:r>
          <w:rPr>
            <w:color w:val="0000FF"/>
            <w:u w:val="single"/>
          </w:rPr>
          <w:br/>
        </w:r>
        <w:r>
          <w:rPr>
            <w:rStyle w:val="Hyperlink"/>
          </w:rPr>
          <w:t xml:space="preserve">ijkey=2HpHGkzxOwurbbM&amp;keytype=ref </w:t>
        </w:r>
      </w:hyperlink>
      <w:r>
        <w:t xml:space="preserve">  Full Text PDF: </w:t>
      </w:r>
      <w:hyperlink r:id="rId15" w:history="1">
        <w:r w:rsidRPr="007368FE">
          <w:rPr>
            <w:rStyle w:val="Hyperlink"/>
          </w:rPr>
          <w:t xml:space="preserve">http://aje.oxfordjournals.org/cgi/reprint/kwq511?ijkey=2HpHGkzxOwurbbM&amp;keytype=ref </w:t>
        </w:r>
      </w:hyperlink>
    </w:p>
    <w:p w14:paraId="21C79ABC" w14:textId="77777777" w:rsidR="003D704E" w:rsidRPr="00527D1A" w:rsidRDefault="003D704E" w:rsidP="003D704E">
      <w:pPr>
        <w:rPr>
          <w:rStyle w:val="BodyTextChar"/>
          <w:sz w:val="22"/>
        </w:rPr>
      </w:pPr>
      <w:r>
        <w:t xml:space="preserve">Full Citation: </w:t>
      </w:r>
      <w:r w:rsidRPr="00527D1A">
        <w:rPr>
          <w:rStyle w:val="BodyTextChar"/>
          <w:sz w:val="22"/>
        </w:rPr>
        <w:t>RE: "RISK OF INCIDENT CARDIOVASCULAR DISEASE AMONG USERS OF SMOKELESS TOBACCO IN THE ATHEROSCLEROSIS RISK IN COMMUNITIES (ARIC) STUDY" Joel L. Nitzkin American Journal of Epidemiology 2011; doi: 10.1093/aje/kwq511</w:t>
      </w:r>
    </w:p>
    <w:p w14:paraId="0187F3B8" w14:textId="77777777" w:rsidR="003D704E" w:rsidRPr="003900D5" w:rsidRDefault="003D704E" w:rsidP="003D704E">
      <w:pPr>
        <w:ind w:left="720"/>
        <w:rPr>
          <w:i/>
        </w:rPr>
      </w:pPr>
    </w:p>
    <w:p w14:paraId="579D9004" w14:textId="77777777" w:rsidR="003D704E" w:rsidRPr="003900D5" w:rsidRDefault="003D704E" w:rsidP="003D704E">
      <w:pPr>
        <w:rPr>
          <w:i/>
        </w:rPr>
      </w:pPr>
      <w:r w:rsidRPr="00EA7F52">
        <w:t>Nitzkin, JL: Response to Noel, Rees and Connolly on hazard posed by E-cigarettes. Submitted to Tobacco Control On Line December 27, 2010  Original Article</w:t>
      </w:r>
      <w:r>
        <w:rPr>
          <w:i/>
        </w:rPr>
        <w:t xml:space="preserve">: </w:t>
      </w:r>
      <w:r w:rsidRPr="00EA7F52">
        <w:rPr>
          <w:rFonts w:ascii="Arial" w:hAnsi="Arial" w:cs="Arial"/>
          <w:snapToGrid/>
          <w:color w:val="333333"/>
          <w:szCs w:val="24"/>
          <w:lang w:val="en"/>
        </w:rPr>
        <w:t xml:space="preserve">Electronic cigarettes: a new ‘tobacco’ industry? </w:t>
      </w:r>
      <w:r w:rsidRPr="00EA7F52">
        <w:rPr>
          <w:rFonts w:ascii="Arial" w:hAnsi="Arial" w:cs="Arial"/>
          <w:i/>
          <w:iCs/>
          <w:snapToGrid/>
          <w:color w:val="333333"/>
          <w:szCs w:val="24"/>
          <w:lang w:val="en"/>
        </w:rPr>
        <w:t>Tob Control 2011;</w:t>
      </w:r>
      <w:r w:rsidRPr="00EA7F52">
        <w:rPr>
          <w:rFonts w:ascii="Arial" w:hAnsi="Arial" w:cs="Arial"/>
          <w:b/>
          <w:bCs/>
          <w:i/>
          <w:iCs/>
          <w:snapToGrid/>
          <w:color w:val="333333"/>
          <w:szCs w:val="24"/>
          <w:lang w:val="en"/>
        </w:rPr>
        <w:t>20:</w:t>
      </w:r>
      <w:r w:rsidRPr="00EA7F52">
        <w:rPr>
          <w:rFonts w:ascii="Arial" w:hAnsi="Arial" w:cs="Arial"/>
          <w:i/>
          <w:iCs/>
          <w:snapToGrid/>
          <w:color w:val="333333"/>
          <w:szCs w:val="24"/>
          <w:lang w:val="en"/>
        </w:rPr>
        <w:t>81 Published Online First: 7 October 2010 doi:10.1136/tc.2010.038562</w:t>
      </w:r>
      <w:r>
        <w:rPr>
          <w:rFonts w:ascii="Arial" w:hAnsi="Arial" w:cs="Arial"/>
          <w:i/>
          <w:iCs/>
          <w:snapToGrid/>
          <w:color w:val="333333"/>
          <w:szCs w:val="24"/>
          <w:lang w:val="en"/>
        </w:rPr>
        <w:t xml:space="preserve">. URL for JLN </w:t>
      </w:r>
      <w:r w:rsidRPr="003900D5">
        <w:rPr>
          <w:i/>
        </w:rPr>
        <w:t xml:space="preserve">Letter to Editor </w:t>
      </w:r>
      <w:r>
        <w:rPr>
          <w:rFonts w:ascii="Arial" w:hAnsi="Arial" w:cs="Arial"/>
          <w:i/>
          <w:iCs/>
          <w:snapToGrid/>
          <w:color w:val="333333"/>
          <w:szCs w:val="24"/>
          <w:lang w:val="en"/>
        </w:rPr>
        <w:t xml:space="preserve">response, accessed February 2, 2011: </w:t>
      </w:r>
      <w:hyperlink r:id="rId16" w:history="1">
        <w:r w:rsidRPr="005C0B32">
          <w:rPr>
            <w:rStyle w:val="Hyperlink"/>
            <w:rFonts w:ascii="Arial" w:hAnsi="Arial" w:cs="Arial"/>
            <w:i/>
            <w:iCs/>
            <w:snapToGrid/>
            <w:szCs w:val="24"/>
            <w:lang w:val="en"/>
          </w:rPr>
          <w:t>http://tobaccocontrol.bmj.com/content/20/1/81/reply</w:t>
        </w:r>
      </w:hyperlink>
      <w:r>
        <w:rPr>
          <w:rFonts w:ascii="Arial" w:hAnsi="Arial" w:cs="Arial"/>
          <w:i/>
          <w:iCs/>
          <w:snapToGrid/>
          <w:color w:val="333333"/>
          <w:szCs w:val="24"/>
          <w:lang w:val="en"/>
        </w:rPr>
        <w:t xml:space="preserve"> </w:t>
      </w:r>
    </w:p>
    <w:p w14:paraId="52AACFCE" w14:textId="77777777" w:rsidR="003D704E" w:rsidRDefault="003D704E" w:rsidP="003D704E">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spacing w:before="240"/>
      </w:pPr>
      <w:r>
        <w:t>Nitzkin, JL: Response to Yamin Re: E-</w:t>
      </w:r>
      <w:r w:rsidRPr="003900D5">
        <w:t xml:space="preserve"> </w:t>
      </w:r>
      <w:r>
        <w:t xml:space="preserve">Cigarettes: A Rapidly Growing Internet Phenomenon. Annals of Internal Medicine November 2, 2010 153:607-609; doi:10.1059/0003-4819-153-9-201011020-00011. Letter to the Editor published on line at </w:t>
      </w:r>
      <w:hyperlink r:id="rId17" w:history="1">
        <w:r w:rsidRPr="007237D6">
          <w:rPr>
            <w:rStyle w:val="Hyperlink"/>
          </w:rPr>
          <w:t>http://annals.org/content/153/9/607.abstract/reply</w:t>
        </w:r>
      </w:hyperlink>
      <w:r>
        <w:t xml:space="preserve">  Published December 2, 2010</w:t>
      </w:r>
    </w:p>
    <w:p w14:paraId="7DF2FBC8" w14:textId="77777777" w:rsidR="003D704E" w:rsidRPr="000135FE" w:rsidRDefault="003D704E" w:rsidP="003D704E">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spacing w:before="240"/>
        <w:rPr>
          <w:szCs w:val="24"/>
        </w:rPr>
      </w:pPr>
      <w:r>
        <w:t xml:space="preserve">Nitzkin, JL: Citizen Petition to reclassify E-cigarettes from “drug-device-combination” to “tobacco product.” Petition to US Food and Drug Administration on behalf of the Tobacco Control Task Force of the American Association of Public Health Physicians, February 23, 2010. </w:t>
      </w:r>
      <w:hyperlink r:id="rId18" w:anchor="!documentDetail;D=FDA-2010-P-0095-0001" w:history="1">
        <w:r w:rsidRPr="000135FE">
          <w:rPr>
            <w:rStyle w:val="Hyperlink"/>
            <w:rFonts w:ascii="MS Sans Serif" w:hAnsi="MS Sans Serif" w:cs="MS Sans Serif"/>
            <w:snapToGrid/>
            <w:szCs w:val="24"/>
          </w:rPr>
          <w:t>http://www.regulations.gov/#!documentDetail;D=FDA-2010-P-0095-0001</w:t>
        </w:r>
      </w:hyperlink>
      <w:r w:rsidRPr="000135FE">
        <w:rPr>
          <w:rFonts w:ascii="MS Sans Serif" w:hAnsi="MS Sans Serif" w:cs="MS Sans Serif"/>
          <w:snapToGrid/>
          <w:szCs w:val="24"/>
        </w:rPr>
        <w:t xml:space="preserve"> </w:t>
      </w:r>
    </w:p>
    <w:p w14:paraId="6DB221B6" w14:textId="77777777" w:rsidR="003D704E" w:rsidRDefault="003D704E" w:rsidP="003D704E">
      <w:pPr>
        <w:autoSpaceDE w:val="0"/>
        <w:autoSpaceDN w:val="0"/>
        <w:adjustRightInd w:val="0"/>
      </w:pPr>
    </w:p>
    <w:p w14:paraId="65C43F45" w14:textId="77777777" w:rsidR="003D704E" w:rsidRDefault="003D704E" w:rsidP="003D704E">
      <w:pPr>
        <w:autoSpaceDE w:val="0"/>
        <w:autoSpaceDN w:val="0"/>
        <w:adjustRightInd w:val="0"/>
        <w:rPr>
          <w:rFonts w:ascii="MS Sans Serif" w:hAnsi="MS Sans Serif" w:cs="MS Sans Serif"/>
          <w:snapToGrid/>
          <w:sz w:val="17"/>
          <w:szCs w:val="17"/>
        </w:rPr>
      </w:pPr>
      <w:r>
        <w:t xml:space="preserve">Nitzkin, JL: Citizen Petition </w:t>
      </w:r>
      <w:r w:rsidRPr="000135FE">
        <w:rPr>
          <w:rFonts w:ascii="MS Sans Serif" w:hAnsi="MS Sans Serif" w:cs="MS Sans Serif"/>
          <w:snapToGrid/>
          <w:szCs w:val="24"/>
        </w:rPr>
        <w:t>to Follow-up July 22, 2009 Press Conference on E-cigarettes</w:t>
      </w:r>
      <w:r>
        <w:rPr>
          <w:rFonts w:ascii="MS Sans Serif" w:hAnsi="MS Sans Serif" w:cs="MS Sans Serif"/>
          <w:snapToGrid/>
          <w:szCs w:val="24"/>
        </w:rPr>
        <w:t xml:space="preserve">. </w:t>
      </w:r>
      <w:r>
        <w:t xml:space="preserve">Petition to US Food and Drug Administration on behalf of the Tobacco Control Task Force of the American Association of Public Health Physicians, February 23, 2010. </w:t>
      </w:r>
      <w:hyperlink r:id="rId19" w:anchor="!documentDetail;D=FDA-2010-P-0093-0001" w:history="1">
        <w:r w:rsidRPr="000135FE">
          <w:rPr>
            <w:rStyle w:val="Hyperlink"/>
            <w:rFonts w:ascii="MS Sans Serif" w:hAnsi="MS Sans Serif" w:cs="MS Sans Serif"/>
            <w:snapToGrid/>
            <w:szCs w:val="24"/>
          </w:rPr>
          <w:t>http://www.regulations.gov/#!documentDetail;D=FDA-2010-P-0093-0001</w:t>
        </w:r>
      </w:hyperlink>
      <w:r>
        <w:rPr>
          <w:rFonts w:ascii="MS Sans Serif" w:hAnsi="MS Sans Serif" w:cs="MS Sans Serif"/>
          <w:snapToGrid/>
          <w:sz w:val="17"/>
          <w:szCs w:val="17"/>
        </w:rPr>
        <w:t xml:space="preserve"> </w:t>
      </w:r>
    </w:p>
    <w:p w14:paraId="34BC3985" w14:textId="77777777" w:rsidR="003D704E" w:rsidRDefault="003D704E" w:rsidP="003D704E">
      <w:pPr>
        <w:autoSpaceDE w:val="0"/>
        <w:autoSpaceDN w:val="0"/>
        <w:adjustRightInd w:val="0"/>
        <w:rPr>
          <w:rFonts w:ascii="MS Sans Serif" w:hAnsi="MS Sans Serif" w:cs="MS Sans Serif"/>
          <w:snapToGrid/>
          <w:sz w:val="17"/>
          <w:szCs w:val="17"/>
        </w:rPr>
      </w:pPr>
    </w:p>
    <w:p w14:paraId="33F77C08" w14:textId="77777777" w:rsidR="003D704E" w:rsidRPr="00D956B8" w:rsidRDefault="003D704E" w:rsidP="003D704E">
      <w:pPr>
        <w:autoSpaceDE w:val="0"/>
        <w:autoSpaceDN w:val="0"/>
        <w:adjustRightInd w:val="0"/>
        <w:rPr>
          <w:szCs w:val="24"/>
        </w:rPr>
      </w:pPr>
      <w:r w:rsidRPr="00D956B8">
        <w:rPr>
          <w:snapToGrid/>
          <w:szCs w:val="24"/>
        </w:rPr>
        <w:t>Nitzkin, JL:</w:t>
      </w:r>
      <w:r>
        <w:rPr>
          <w:snapToGrid/>
          <w:szCs w:val="24"/>
        </w:rPr>
        <w:t xml:space="preserve"> The E-Cigarette in the Context of Overall Tobacco Control. AAPHP White Paper  prepared on behalf of the Tobacco Control Task Force, American Association of Public Health Physicians, December 22, 2009</w:t>
      </w:r>
    </w:p>
    <w:p w14:paraId="385E1B25" w14:textId="77777777" w:rsidR="003D704E" w:rsidRDefault="003D704E" w:rsidP="003D704E">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spacing w:before="240"/>
      </w:pPr>
      <w:r>
        <w:t xml:space="preserve">Nitzkin, JL: Response to Mejia, Ling and Glantz Re: Quantifying the effects of promoting smokeless tobacco as a harm reduction strategy in the USA. Mejia, et al. 19:297-305. doi:10.1136/tc.2009.031427.  Letter to the Editor, Tobacco Control published On Line August 9, 2010. </w:t>
      </w:r>
      <w:hyperlink r:id="rId20" w:history="1">
        <w:r w:rsidRPr="00E70664">
          <w:rPr>
            <w:rStyle w:val="Hyperlink"/>
          </w:rPr>
          <w:t>http://tobaccocontrol.bmj.com/content/19/4/297/reply</w:t>
        </w:r>
      </w:hyperlink>
      <w:r>
        <w:t xml:space="preserve"> </w:t>
      </w:r>
    </w:p>
    <w:p w14:paraId="0D4424EC" w14:textId="77777777" w:rsidR="003D704E" w:rsidRDefault="003D704E" w:rsidP="003D704E">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spacing w:before="240"/>
      </w:pPr>
      <w:r>
        <w:t xml:space="preserve">Nitzkin, JL: Response to Zhu February 24 e-letter: . Re: Quitting Cigarettes completely or switching to smokeless tobacco: do US data replicate the Swedish Results: Zhu et al. 18:82-87. doi:10.1136/tc.2008.028209. Letter to the Editor, Tobacco Control, published On Line March 24, 2009. </w:t>
      </w:r>
    </w:p>
    <w:p w14:paraId="0A493A58" w14:textId="77777777" w:rsidR="003D704E" w:rsidRDefault="003D704E" w:rsidP="003D704E">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spacing w:before="240"/>
      </w:pPr>
      <w:r>
        <w:t xml:space="preserve">Nitzkin, JL; Rodu, B: Promoting Snus Will Save Lives in the USA. Re: Quitting Cigarettes completely or switching to smokeless tobacco: do US data replicate the Swedish Results: Zhu et al. 18:82-87. . Letter to the Editor, Tobacco Control, published On Line February 6, 2009. </w:t>
      </w:r>
    </w:p>
    <w:p w14:paraId="364FF5D2" w14:textId="77777777" w:rsidR="003D704E" w:rsidRDefault="003D704E" w:rsidP="003D704E">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spacing w:before="240"/>
      </w:pPr>
      <w:r>
        <w:t>Nitzkin, JL; Buttery CMG: Public Health Information Infrastructure; crisis in state and local health departments with no resolution in sight. IEEE Engineering in Medicine and Biology Magazine 27:6 pages 16-20, November/December 2008</w:t>
      </w:r>
    </w:p>
    <w:p w14:paraId="34964771" w14:textId="77777777" w:rsidR="003D704E" w:rsidRDefault="003D704E" w:rsidP="003D704E">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spacing w:before="240"/>
      </w:pPr>
      <w:r>
        <w:t>Nitzkin, JL: FDA Regulation of Tobacco. Letter to the Editor, New England Journal of Medicine 359:19 page 2070 November 6, 2008</w:t>
      </w:r>
    </w:p>
    <w:p w14:paraId="043F7ED7" w14:textId="77777777" w:rsidR="003D704E" w:rsidRDefault="003D704E" w:rsidP="003D704E">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spacing w:before="240"/>
      </w:pPr>
      <w:r>
        <w:t xml:space="preserve">Nitzkin, JL; Rodu B: AAPHP Resolution and White Paper: The Case for Harm Reduction for control of Tobacco-Related Illness and Death. On behalf of the Tobacco Control Task Force of the American Association of Public Health Physicians, As amended and passed by the AAPHP General membership, October 26, 2008. </w:t>
      </w:r>
      <w:hyperlink r:id="rId21" w:history="1">
        <w:r w:rsidRPr="00E073EE">
          <w:rPr>
            <w:rStyle w:val="Hyperlink"/>
          </w:rPr>
          <w:t>http://www.aaphp.org/special/joelstobac/20081026HarmReductionResolutionAsPassedl.pdf</w:t>
        </w:r>
      </w:hyperlink>
      <w:r>
        <w:t xml:space="preserve"> </w:t>
      </w:r>
    </w:p>
    <w:p w14:paraId="12F1A7D8" w14:textId="77777777" w:rsidR="003D704E" w:rsidRDefault="003D704E" w:rsidP="003D704E">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spacing w:before="240"/>
      </w:pPr>
      <w:r>
        <w:t>Nitzkin, JL: The Multiple Layers of Prevention Science Research. A letter to the editor published in the January 2006 issue of the American Journal of Preventive Medicine (Am J Prev Med 2006;30;(1) page 101.</w:t>
      </w:r>
    </w:p>
    <w:p w14:paraId="5BC0C39D" w14:textId="77777777" w:rsidR="003D704E" w:rsidRDefault="003D704E" w:rsidP="003D704E">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spacing w:before="240"/>
      </w:pPr>
      <w:r>
        <w:t>Nitzkin, J.L; Smith, S: Clinical Preventive Services in Substance Abuse and Mental Health Update: From Science to Services.  (2004) DHHS Publ No. (SMA) 04-3906. Rockville, MD: Center for Mental Health Services, Substance Abuse and Mental Health Services Administration, U. S. Department of Health and Human Services</w:t>
      </w:r>
    </w:p>
    <w:p w14:paraId="0D1D3614" w14:textId="77777777" w:rsidR="003D704E" w:rsidRDefault="003D704E" w:rsidP="003D704E">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spacing w:before="240"/>
      </w:pPr>
      <w:r>
        <w:t>Nitzkin, J.L.: Response to “Public Health Physicians: An Endangered Species.”  American Journal of Preventive Medicine, Vol 22  No. 3, pages 214-216; April 2002</w:t>
      </w:r>
    </w:p>
    <w:p w14:paraId="34B06127" w14:textId="77777777" w:rsidR="003D704E" w:rsidRDefault="003D704E" w:rsidP="003D704E">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spacing w:before="240"/>
      </w:pPr>
      <w:r>
        <w:lastRenderedPageBreak/>
        <w:t xml:space="preserve">Nitzkin, J L.; Falcao, P; Janusz, N; Arraiano, J: Report of Two Preventive Medicine Job Market Surveys. American Journal of Preventive Medicine, Vol 20, No. 1, pages 56-60, January 2001 </w:t>
      </w:r>
    </w:p>
    <w:p w14:paraId="6D8BDE5F" w14:textId="77777777" w:rsidR="003D704E" w:rsidRDefault="003D704E" w:rsidP="003D704E">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spacing w:before="240"/>
      </w:pPr>
      <w:r>
        <w:t>Nitzkin, JL: Barriers to Patients Seeking Emergency Care for Acute Coronary Disease. Letter to the Editor. JAMA Vol 284. No. 17 page 2184. Nov. 2000</w:t>
      </w:r>
    </w:p>
    <w:p w14:paraId="29DECE1C" w14:textId="77777777" w:rsidR="003D704E" w:rsidRDefault="003D704E" w:rsidP="003D704E">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spacing w:before="240"/>
      </w:pPr>
      <w:r>
        <w:t xml:space="preserve">Nitzkin, JL.; Vinson, LR.; Zhu, N; Rao, J; Diloreto, D: Determinants of Success of Telemedicine Programming. </w:t>
      </w:r>
      <w:r>
        <w:rPr>
          <w:i/>
        </w:rPr>
        <w:t>1998 Annual Review of Communications</w:t>
      </w:r>
      <w:r>
        <w:t>. International Engineering Consortium, Chicago, Ill. 51:649-657, 1998. ISSN 0886-229X. ISBN 0-933217-48-X</w:t>
      </w:r>
    </w:p>
    <w:p w14:paraId="6395DBB7" w14:textId="77777777" w:rsidR="003D704E" w:rsidRDefault="003D704E" w:rsidP="003D704E">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spacing w:before="240"/>
      </w:pPr>
      <w:r>
        <w:t xml:space="preserve">Bolden, D; Nitzkin, JL: A Telemedicine Report Card. </w:t>
      </w:r>
      <w:r>
        <w:rPr>
          <w:i/>
        </w:rPr>
        <w:t>Rural Telecommunications</w:t>
      </w:r>
      <w:r>
        <w:t>, Vol. 16, No. 4, page 8, July/August 1997</w:t>
      </w:r>
    </w:p>
    <w:p w14:paraId="071AE9A1" w14:textId="77777777" w:rsidR="003D704E" w:rsidRDefault="003D704E" w:rsidP="003D704E">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spacing w:before="240"/>
      </w:pPr>
      <w:r>
        <w:t xml:space="preserve">Nitzkin, JL; Zhu N; Marier, RL: Reliability of Telemedical Examination. </w:t>
      </w:r>
      <w:r>
        <w:rPr>
          <w:i/>
        </w:rPr>
        <w:t>Telemedicine Journal</w:t>
      </w:r>
      <w:r>
        <w:t>, Vol. 3, No. 2, pages 141-157, Summer 1997</w:t>
      </w:r>
    </w:p>
    <w:p w14:paraId="2E81796A" w14:textId="77777777" w:rsidR="003D704E" w:rsidRDefault="003D704E" w:rsidP="003D704E">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spacing w:before="240"/>
      </w:pPr>
      <w:r>
        <w:t xml:space="preserve">Nitzkin JL: Technology and Health Care - Driving Costs Up, Not Down. </w:t>
      </w:r>
      <w:r>
        <w:rPr>
          <w:i/>
        </w:rPr>
        <w:t>Technology and Society</w:t>
      </w:r>
      <w:r>
        <w:t>, 15:3, pp 40-45, Fall, 1996</w:t>
      </w:r>
    </w:p>
    <w:p w14:paraId="381BACA1" w14:textId="77777777" w:rsidR="003D704E" w:rsidRDefault="003D704E" w:rsidP="003D704E">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spacing w:before="240"/>
      </w:pPr>
      <w:r>
        <w:t xml:space="preserve">Novotney TE, Nitzkin JL: Bridge Over Troubled Waters - an Editorial; </w:t>
      </w:r>
      <w:r>
        <w:rPr>
          <w:i/>
        </w:rPr>
        <w:t>American Journal of Preventive Medicine</w:t>
      </w:r>
      <w:r>
        <w:t xml:space="preserve"> - Special Issue on Research Linkages Between Academia and Public Health Practice, 1996. Supplement to 12:4, pages 1-2, July/August 1996</w:t>
      </w:r>
    </w:p>
    <w:p w14:paraId="18BA5D27" w14:textId="77777777" w:rsidR="003D704E" w:rsidRDefault="003D704E" w:rsidP="003D704E">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spacing w:before="240"/>
      </w:pPr>
      <w:r>
        <w:t xml:space="preserve">Nitzkin, JL: Doing the Impossible, How the Louisiana Office of Public Health Revitalized its Safe Drinking Water Program, </w:t>
      </w:r>
      <w:r>
        <w:rPr>
          <w:i/>
        </w:rPr>
        <w:t>Journal of Public Health Management and Practice</w:t>
      </w:r>
      <w:r>
        <w:t xml:space="preserve"> Vol 1, No. 2, Spring, 1995</w:t>
      </w:r>
    </w:p>
    <w:p w14:paraId="409471A4" w14:textId="77777777" w:rsidR="003D704E" w:rsidRDefault="003D704E" w:rsidP="003D704E">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spacing w:before="240"/>
      </w:pPr>
      <w:r>
        <w:t>Nitzkin, JL, Steinbeck, John, Hezel, Richard T., Jakes, B.P., Goodman, T.J., Ravetto, G.M., Warner, C.C., and Mawson, A.: Medical Telecommunications in Louisiana, Report of a Mail Survey to the Governors Task Force on Telecommunications, Louisiana State Office of Telecommunications, June 5, 1994</w:t>
      </w:r>
    </w:p>
    <w:p w14:paraId="19D87D91" w14:textId="77777777" w:rsidR="003D704E" w:rsidRDefault="003D704E" w:rsidP="003D704E">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spacing w:before="240"/>
      </w:pPr>
      <w:r>
        <w:t xml:space="preserve">Nitzkin, JL, Marier, R.L.: Final Report of Telemedicine Standards Test </w:t>
      </w:r>
      <w:r>
        <w:t>Shoot Out</w:t>
      </w:r>
      <w:r>
        <w:t> to Louisiana Office of Telecommunications Management, April 21, 1994</w:t>
      </w:r>
    </w:p>
    <w:p w14:paraId="2155E71D" w14:textId="77777777" w:rsidR="003D704E" w:rsidRDefault="003D704E" w:rsidP="003D704E">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spacing w:before="240"/>
      </w:pPr>
      <w:r>
        <w:t>Nitzkin, JL: Role of the Federal Government in the Care and Treatment of Hansen's Disease - generated as consultant report, June 20, 1993</w:t>
      </w:r>
    </w:p>
    <w:p w14:paraId="77ABF41A" w14:textId="77777777" w:rsidR="003D704E" w:rsidRDefault="003D704E" w:rsidP="003D704E">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spacing w:before="240"/>
        <w:sectPr w:rsidR="003D704E" w:rsidSect="00C224D5">
          <w:headerReference w:type="default" r:id="rId22"/>
          <w:endnotePr>
            <w:numFmt w:val="decimal"/>
          </w:endnotePr>
          <w:pgSz w:w="12240" w:h="15840"/>
          <w:pgMar w:top="1440" w:right="1440" w:bottom="1440" w:left="1440" w:header="864" w:footer="1008" w:gutter="0"/>
          <w:cols w:space="720"/>
          <w:noEndnote/>
          <w:titlePg/>
          <w:docGrid w:linePitch="326"/>
        </w:sectPr>
      </w:pPr>
    </w:p>
    <w:p w14:paraId="1AC091F8" w14:textId="77777777" w:rsidR="003D704E" w:rsidRDefault="003D704E" w:rsidP="003D704E">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spacing w:before="240"/>
      </w:pPr>
      <w:r>
        <w:t>Nitzkin, JL: Final Report of LHCA Correctional Health Liaison Project - generated as consultant report, March 10, 1993</w:t>
      </w:r>
    </w:p>
    <w:p w14:paraId="68AC88C5" w14:textId="77777777" w:rsidR="003D704E" w:rsidRDefault="003D704E" w:rsidP="003D704E">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spacing w:before="240"/>
      </w:pPr>
      <w:r>
        <w:t xml:space="preserve">Nitzkin, JL: Cancer in Louisiana: A Public Health Perspective. </w:t>
      </w:r>
      <w:r>
        <w:rPr>
          <w:i/>
        </w:rPr>
        <w:t>Journal of the Louisiana State Medical Society</w:t>
      </w:r>
      <w:r>
        <w:t>, Volume 144, No. 4, page 162, April, 1992</w:t>
      </w:r>
    </w:p>
    <w:p w14:paraId="3E07D7D1" w14:textId="77777777" w:rsidR="003D704E" w:rsidRDefault="003D704E" w:rsidP="003D704E">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spacing w:before="240"/>
      </w:pPr>
      <w:r>
        <w:t>Nitzkin, JL as co-author: Football</w:t>
      </w:r>
      <w:r>
        <w:noBreakHyphen/>
        <w:t xml:space="preserve">Related Spinal Cord Injuries Among High School Players </w:t>
      </w:r>
      <w:r>
        <w:noBreakHyphen/>
        <w:t xml:space="preserve"> Louisiana, 1989. </w:t>
      </w:r>
      <w:r>
        <w:rPr>
          <w:i/>
        </w:rPr>
        <w:t>Morbidity and Mortality Weekly Reports</w:t>
      </w:r>
      <w:r>
        <w:t>, Centers for Disease Control, Atlanta, GA, August 31, 1990</w:t>
      </w:r>
    </w:p>
    <w:p w14:paraId="4DEF3621" w14:textId="77777777" w:rsidR="003D704E" w:rsidRDefault="003D704E" w:rsidP="003D704E">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spacing w:before="240"/>
      </w:pPr>
      <w:r>
        <w:t xml:space="preserve">Truman, BI.; Madore, HP; Menegus, MA; Nitzkin, JL; and Dolin, R: Snow Mountain Agent Gastoenteritis from Clams. </w:t>
      </w:r>
      <w:r>
        <w:rPr>
          <w:i/>
        </w:rPr>
        <w:t>American Journal of Epidemiology</w:t>
      </w:r>
      <w:r>
        <w:t>, Volume 126, No. 3, pp 516</w:t>
      </w:r>
      <w:r>
        <w:noBreakHyphen/>
        <w:t>525, September, 1987</w:t>
      </w:r>
    </w:p>
    <w:p w14:paraId="6CFC7B95" w14:textId="77777777" w:rsidR="003D704E" w:rsidRDefault="003D704E" w:rsidP="003D704E">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spacing w:before="240"/>
      </w:pPr>
      <w:r>
        <w:t xml:space="preserve">Nitzkin, JL: Indoor Air Pollution by Smokers: A Public Health Problem. </w:t>
      </w:r>
      <w:r>
        <w:rPr>
          <w:i/>
        </w:rPr>
        <w:t>Bulletin #293 of the Rochester Committee for Scientific Information</w:t>
      </w:r>
      <w:r>
        <w:t>, January 1987</w:t>
      </w:r>
    </w:p>
    <w:p w14:paraId="2D1DFD0A" w14:textId="77777777" w:rsidR="003D704E" w:rsidRDefault="003D704E" w:rsidP="003D704E">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spacing w:before="240"/>
      </w:pPr>
      <w:r>
        <w:t xml:space="preserve">Fisher, L; Van Buren, J; Lawrence, RA; Nitzkin, JL; Oppenheimer, B; Sinacore, J; Matteson, K; Ennis, A: The Genesee Region Poison Prevention Project, Phase II. </w:t>
      </w:r>
      <w:r>
        <w:rPr>
          <w:i/>
        </w:rPr>
        <w:t>Journal of Veterinary and Human Toxicology</w:t>
      </w:r>
      <w:r>
        <w:t xml:space="preserve"> 28:2, April 1986</w:t>
      </w:r>
    </w:p>
    <w:p w14:paraId="7281307C" w14:textId="77777777" w:rsidR="003D704E" w:rsidRDefault="003D704E" w:rsidP="003D704E">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spacing w:before="240"/>
      </w:pPr>
      <w:r>
        <w:lastRenderedPageBreak/>
        <w:t>Nitzkin, JL: Comment on Article by Weiss Relative to the Screening for HTLV</w:t>
      </w:r>
      <w:r>
        <w:noBreakHyphen/>
        <w:t>cell Leukemia (HTLV</w:t>
      </w:r>
      <w:r>
        <w:noBreakHyphen/>
        <w:t xml:space="preserve">III). Letter to the Editor, </w:t>
      </w:r>
      <w:r>
        <w:rPr>
          <w:i/>
        </w:rPr>
        <w:t>Journal of the American Medical Association</w:t>
      </w:r>
      <w:r>
        <w:t>. Volume 253, No. 23, pages 3397</w:t>
      </w:r>
      <w:r>
        <w:noBreakHyphen/>
        <w:t>3398, June 21, 1985</w:t>
      </w:r>
    </w:p>
    <w:p w14:paraId="612E0CAA" w14:textId="77777777" w:rsidR="003D704E" w:rsidRDefault="003D704E" w:rsidP="003D704E">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spacing w:before="240"/>
      </w:pPr>
      <w:r>
        <w:t xml:space="preserve">Nitzkin, JL: Now is Time to Act on Teen Pregnancy. Letters to the Editor; </w:t>
      </w:r>
      <w:r>
        <w:rPr>
          <w:i/>
        </w:rPr>
        <w:t>Times</w:t>
      </w:r>
      <w:r>
        <w:rPr>
          <w:i/>
        </w:rPr>
        <w:noBreakHyphen/>
        <w:t>Union</w:t>
      </w:r>
      <w:r>
        <w:t>, Rochester, NY, p. 7</w:t>
      </w:r>
      <w:r>
        <w:noBreakHyphen/>
        <w:t>A, April 23, 1985</w:t>
      </w:r>
    </w:p>
    <w:p w14:paraId="3EA8CD45" w14:textId="77777777" w:rsidR="003D704E" w:rsidRDefault="003D704E" w:rsidP="003D704E">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spacing w:before="240"/>
      </w:pPr>
      <w:r>
        <w:t>Reichman, RC; Nolte, FS; Wolinsky, SM; Greisberger, DA; Trupei, MA; Nitzkin, JL: Single</w:t>
      </w:r>
      <w:r>
        <w:noBreakHyphen/>
        <w:t xml:space="preserve">dose Cefuroxime Axetil in the Treatment of Uncomplicated Gonorrhea: A Controlled Trial. </w:t>
      </w:r>
      <w:r>
        <w:rPr>
          <w:i/>
        </w:rPr>
        <w:t>Sexually Transmitted Diseases</w:t>
      </w:r>
      <w:r>
        <w:t xml:space="preserve">, Volume 12, No. 4, October </w:t>
      </w:r>
      <w:r>
        <w:noBreakHyphen/>
        <w:t xml:space="preserve"> December 1984</w:t>
      </w:r>
    </w:p>
    <w:p w14:paraId="6CD79F0A" w14:textId="77777777" w:rsidR="003D704E" w:rsidRDefault="003D704E" w:rsidP="003D704E">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spacing w:before="240"/>
      </w:pPr>
      <w:r>
        <w:t xml:space="preserve">Koop, EC; Brannon, ME; (Nitzkin, JL, Rochester Work Group Coordinator): Breast Feeding </w:t>
      </w:r>
      <w:r>
        <w:noBreakHyphen/>
        <w:t xml:space="preserve"> the Community Norm: Report of a Workshop. </w:t>
      </w:r>
      <w:r>
        <w:rPr>
          <w:i/>
        </w:rPr>
        <w:t>Public Health Reports</w:t>
      </w:r>
      <w:r>
        <w:t>,Volume 99, Nov. 6, pp. 550</w:t>
      </w:r>
      <w:r>
        <w:noBreakHyphen/>
        <w:t>558, November</w:t>
      </w:r>
      <w:r>
        <w:noBreakHyphen/>
        <w:t>December 1984,</w:t>
      </w:r>
    </w:p>
    <w:p w14:paraId="26FD2DB5" w14:textId="77777777" w:rsidR="003D704E" w:rsidRDefault="003D704E" w:rsidP="003D704E">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spacing w:before="240"/>
      </w:pPr>
      <w:r>
        <w:t xml:space="preserve">Arango, JO; (Nitzkin, JL, Rochester Work Group Coordinator): Promoting Breast Feeding: A National Perspective; </w:t>
      </w:r>
      <w:r>
        <w:rPr>
          <w:i/>
        </w:rPr>
        <w:t>Public Health Reports</w:t>
      </w:r>
      <w:r>
        <w:t>, Volume 99, No. 6, pp.559</w:t>
      </w:r>
      <w:r>
        <w:noBreakHyphen/>
        <w:t>565, November</w:t>
      </w:r>
      <w:r>
        <w:noBreakHyphen/>
        <w:t>December 1984</w:t>
      </w:r>
    </w:p>
    <w:p w14:paraId="59CF41F5" w14:textId="77777777" w:rsidR="003D704E" w:rsidRDefault="003D704E" w:rsidP="003D704E">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spacing w:before="240"/>
      </w:pPr>
      <w:r>
        <w:t xml:space="preserve">Nitzkin, JL: Reducing Cigarette Smoking at the County Level, Letter to the Editor, </w:t>
      </w:r>
      <w:r>
        <w:rPr>
          <w:i/>
        </w:rPr>
        <w:t>New York State Journal Of Medicine</w:t>
      </w:r>
      <w:r>
        <w:t>, 84:164</w:t>
      </w:r>
      <w:r>
        <w:noBreakHyphen/>
        <w:t>165, April, 1984</w:t>
      </w:r>
    </w:p>
    <w:p w14:paraId="7F223F99" w14:textId="77777777" w:rsidR="003D704E" w:rsidRDefault="003D704E" w:rsidP="003D704E">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spacing w:before="240"/>
      </w:pPr>
      <w:r>
        <w:t xml:space="preserve">Roghmann, KJ; Doherty, R; Robinson, JL; Nitzkin, JL; Sell, RR: The Selective Utilization of Prenatal Genetic Diagnosis, Experiences of a Regional Program in Upstate New York During the 1970's. </w:t>
      </w:r>
      <w:r>
        <w:rPr>
          <w:i/>
        </w:rPr>
        <w:t>Medical Care</w:t>
      </w:r>
      <w:r>
        <w:t xml:space="preserve"> 21:1111</w:t>
      </w:r>
      <w:r>
        <w:noBreakHyphen/>
        <w:t>1125, November 1983</w:t>
      </w:r>
    </w:p>
    <w:p w14:paraId="5FEECA7D" w14:textId="77777777" w:rsidR="003D704E" w:rsidRDefault="003D704E" w:rsidP="003D704E">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spacing w:before="240"/>
        <w:sectPr w:rsidR="003D704E">
          <w:endnotePr>
            <w:numFmt w:val="decimal"/>
          </w:endnotePr>
          <w:type w:val="continuous"/>
          <w:pgSz w:w="12240" w:h="15840"/>
          <w:pgMar w:top="864" w:right="1440" w:bottom="1008" w:left="1440" w:header="864" w:footer="1008" w:gutter="0"/>
          <w:cols w:space="720"/>
          <w:noEndnote/>
        </w:sectPr>
      </w:pPr>
    </w:p>
    <w:p w14:paraId="66DB0BA1" w14:textId="77777777" w:rsidR="003D704E" w:rsidRDefault="003D704E" w:rsidP="003D704E">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spacing w:before="240"/>
      </w:pPr>
      <w:r>
        <w:t xml:space="preserve">Nitzkin, JL, co-author: Niacin Intoxication from Pumpernickel Bagels </w:t>
      </w:r>
      <w:r>
        <w:noBreakHyphen/>
        <w:t xml:space="preserve"> New York. </w:t>
      </w:r>
      <w:r>
        <w:rPr>
          <w:i/>
        </w:rPr>
        <w:t>Morbidity and Mortality Weekly Reports</w:t>
      </w:r>
      <w:r>
        <w:t>, the Centers for Disease Control, Atlanta, GA, June 1983</w:t>
      </w:r>
    </w:p>
    <w:p w14:paraId="7C5A00BE" w14:textId="77777777" w:rsidR="003D704E" w:rsidRDefault="003D704E" w:rsidP="003D704E">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spacing w:before="240"/>
      </w:pPr>
      <w:r>
        <w:t xml:space="preserve">McCormack, WM; Reynolds, GH; and 10 Center Cooperative Study Group (Nitzkin, JL, was co-author and member of the study group): Effect of Menstrual Cycle and Method of Contraception on Recovery of </w:t>
      </w:r>
      <w:r>
        <w:rPr>
          <w:u w:val="single"/>
        </w:rPr>
        <w:t>Neisseria gonorrhea</w:t>
      </w:r>
      <w:r>
        <w:t xml:space="preserve">, </w:t>
      </w:r>
      <w:r>
        <w:rPr>
          <w:i/>
        </w:rPr>
        <w:t>Annals of Internal Medicine</w:t>
      </w:r>
      <w:r>
        <w:t>, 1981</w:t>
      </w:r>
    </w:p>
    <w:p w14:paraId="23DB7063" w14:textId="77777777" w:rsidR="003D704E" w:rsidRDefault="003D704E" w:rsidP="003D704E">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spacing w:before="240"/>
      </w:pPr>
      <w:r>
        <w:t xml:space="preserve">Bell, DM; Brink, EW; Nitzkin, JL; Hall, CB; Sulff, H; Berkowitz, D; Feorino, PM; Hollman, RC; Huntley, CL; Meade, RH; Anderson, LJ; Cheeseman, SH; Fiumara, NJ; Filfilam, RF; Keim, DE; and Modlin, JF: Kawasaki Syndrome: Descriptions of Two Outbreaks in the United States. </w:t>
      </w:r>
      <w:r>
        <w:rPr>
          <w:i/>
        </w:rPr>
        <w:t>New England Journal of Medicine</w:t>
      </w:r>
      <w:r>
        <w:t>, 304:1568</w:t>
      </w:r>
      <w:r>
        <w:noBreakHyphen/>
        <w:t>1575, June 25, 1981</w:t>
      </w:r>
    </w:p>
    <w:p w14:paraId="34734714" w14:textId="77777777" w:rsidR="003D704E" w:rsidRDefault="003D704E" w:rsidP="003D704E">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spacing w:before="240"/>
      </w:pPr>
      <w:r>
        <w:t xml:space="preserve">Nitzkin, JL: Integration Imperative. Letter to the Editor, </w:t>
      </w:r>
      <w:r>
        <w:rPr>
          <w:i/>
        </w:rPr>
        <w:t>Public Administration Review</w:t>
      </w:r>
      <w:r>
        <w:t>, 1980</w:t>
      </w:r>
    </w:p>
    <w:p w14:paraId="457A9E2F" w14:textId="77777777" w:rsidR="003D704E" w:rsidRDefault="003D704E" w:rsidP="003D704E">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spacing w:before="240"/>
      </w:pPr>
      <w:r>
        <w:t xml:space="preserve">Nitzkin, JL, co-author: Kawasaki Disease </w:t>
      </w:r>
      <w:r>
        <w:noBreakHyphen/>
        <w:t xml:space="preserve"> New York. </w:t>
      </w:r>
      <w:r>
        <w:rPr>
          <w:i/>
        </w:rPr>
        <w:t>Morbidity and Mortality Weekly Reports</w:t>
      </w:r>
      <w:r>
        <w:t>, the Centers for Disease Control, Atlanta, GA, February 15, 1980</w:t>
      </w:r>
    </w:p>
    <w:p w14:paraId="0C135BB3" w14:textId="77777777" w:rsidR="003D704E" w:rsidRDefault="003D704E" w:rsidP="003D704E">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spacing w:before="240"/>
      </w:pPr>
      <w:r>
        <w:t xml:space="preserve">Nitzkin, JL: Head Lice and Hygiene, Letter to the Editor, </w:t>
      </w:r>
      <w:r>
        <w:rPr>
          <w:i/>
        </w:rPr>
        <w:t>The Lancet</w:t>
      </w:r>
      <w:r>
        <w:t>, October 27, 1979</w:t>
      </w:r>
    </w:p>
    <w:p w14:paraId="5DB1A7B6" w14:textId="77777777" w:rsidR="003D704E" w:rsidRDefault="003D704E" w:rsidP="003D704E">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spacing w:before="240"/>
      </w:pPr>
      <w:r>
        <w:t xml:space="preserve">Nitzkin, JL, co-author: Staphylococcal Food Poisoning, Report of Outbreak in County Jail. </w:t>
      </w:r>
      <w:r>
        <w:rPr>
          <w:i/>
        </w:rPr>
        <w:t>Morbidity and Mortality Weekly Reports</w:t>
      </w:r>
      <w:r>
        <w:t>, the Centers for Disease Control, Atlanta, GA, February 2, 1979</w:t>
      </w:r>
    </w:p>
    <w:p w14:paraId="037BC81D" w14:textId="77777777" w:rsidR="003D704E" w:rsidRDefault="003D704E" w:rsidP="003D704E">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spacing w:before="240"/>
      </w:pPr>
      <w:r>
        <w:t xml:space="preserve">Roueche, B, (Nitzkin, JL): Sandy. </w:t>
      </w:r>
      <w:r>
        <w:rPr>
          <w:i/>
        </w:rPr>
        <w:t>The New Yorker</w:t>
      </w:r>
      <w:r>
        <w:t>, pp 63</w:t>
      </w:r>
      <w:r>
        <w:noBreakHyphen/>
        <w:t xml:space="preserve">70, August 21, 1978 (this was republished by Mr. Roueche in </w:t>
      </w:r>
      <w:r>
        <w:rPr>
          <w:u w:val="single"/>
        </w:rPr>
        <w:t>The Medical Detectives</w:t>
      </w:r>
      <w:r>
        <w:t>, Washington Square Press, 1980)</w:t>
      </w:r>
    </w:p>
    <w:p w14:paraId="3EB8AF97" w14:textId="77777777" w:rsidR="003D704E" w:rsidRDefault="003D704E" w:rsidP="003D704E">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spacing w:before="240"/>
      </w:pPr>
      <w:r>
        <w:t xml:space="preserve">Smith, SB; Schwartzman, M; Mencia, LF; Blum, EB; Krogstad, D; Nitzkin, JL; Healy, GR: Fatal Disseminated Strongyloidiasis Presenting as Acute Abdominal Distress in an Urban Child. </w:t>
      </w:r>
      <w:r>
        <w:rPr>
          <w:i/>
        </w:rPr>
        <w:t>The Journal of Pediatrics</w:t>
      </w:r>
      <w:r>
        <w:t>. 91:607</w:t>
      </w:r>
      <w:r>
        <w:noBreakHyphen/>
        <w:t>609, October 1977</w:t>
      </w:r>
    </w:p>
    <w:p w14:paraId="4E351064" w14:textId="77777777" w:rsidR="003D704E" w:rsidRDefault="003D704E" w:rsidP="003D704E">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spacing w:before="240"/>
      </w:pPr>
      <w:r>
        <w:t xml:space="preserve">Nitzkin, JL: Childhood Immunization Procedures. Letter to the Editor, </w:t>
      </w:r>
      <w:r>
        <w:rPr>
          <w:i/>
        </w:rPr>
        <w:t>Journal of the American Medical Association</w:t>
      </w:r>
      <w:r>
        <w:t>, 238:1914, October 31, 1977</w:t>
      </w:r>
    </w:p>
    <w:p w14:paraId="64C2B2AE" w14:textId="77777777" w:rsidR="003D704E" w:rsidRDefault="003D704E" w:rsidP="003D704E">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spacing w:before="240"/>
      </w:pPr>
      <w:r>
        <w:t xml:space="preserve">Ryder, RW; Lawrence, DN; Nitzkin, JL; Feeley, JC; Merson, MD: An Evaluation of Penicillin Prophylaxis During an Outbreak of Foodborne Streptococcal Pharyngitis. </w:t>
      </w:r>
      <w:r>
        <w:rPr>
          <w:i/>
        </w:rPr>
        <w:t>American Journal of Epidemiology</w:t>
      </w:r>
      <w:r>
        <w:t>, 106:139</w:t>
      </w:r>
      <w:r>
        <w:noBreakHyphen/>
        <w:t>144, 1977</w:t>
      </w:r>
    </w:p>
    <w:p w14:paraId="1C4D9BB3" w14:textId="77777777" w:rsidR="003D704E" w:rsidRDefault="003D704E" w:rsidP="003D704E">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spacing w:before="240"/>
      </w:pPr>
      <w:r>
        <w:lastRenderedPageBreak/>
        <w:t xml:space="preserve">Nitzkin, JL: Pediculosis Capitis. Letter to the Editor, </w:t>
      </w:r>
      <w:r>
        <w:rPr>
          <w:i/>
        </w:rPr>
        <w:t>Journal of the American Medical Association</w:t>
      </w:r>
      <w:r>
        <w:t>. 237:530, February 7, 1977</w:t>
      </w:r>
    </w:p>
    <w:p w14:paraId="685AD760" w14:textId="77777777" w:rsidR="003D704E" w:rsidRDefault="003D704E" w:rsidP="003D704E">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spacing w:before="240"/>
      </w:pPr>
      <w:r>
        <w:t xml:space="preserve">Nitzkin, JL: Typhoid Disposal. Letter to the Editor, </w:t>
      </w:r>
      <w:r>
        <w:rPr>
          <w:i/>
        </w:rPr>
        <w:t>Emergency Medicine</w:t>
      </w:r>
      <w:r>
        <w:t>, p 7, October 1976</w:t>
      </w:r>
    </w:p>
    <w:p w14:paraId="0005644E" w14:textId="77777777" w:rsidR="003D704E" w:rsidRDefault="003D704E" w:rsidP="003D704E">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spacing w:before="240"/>
      </w:pPr>
      <w:r>
        <w:t>Nitzkin, JL: Epidemic Transient Situational Disturbance in an Elementary School. Journal of the Florida Medical Association 63:357-359 (May) 1976</w:t>
      </w:r>
    </w:p>
    <w:p w14:paraId="69E5C36C" w14:textId="77777777" w:rsidR="003D704E" w:rsidRDefault="003D704E" w:rsidP="003D704E">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spacing w:before="240"/>
      </w:pPr>
      <w:r>
        <w:t xml:space="preserve">Nitzkin, JL; Cleveland, JO Jr.: Seminar on Tuberculosis and the Community Hospital, A synopsis. </w:t>
      </w:r>
      <w:r>
        <w:rPr>
          <w:i/>
        </w:rPr>
        <w:t>Journal of the Florida Medical Association,</w:t>
      </w:r>
      <w:r>
        <w:t xml:space="preserve"> 63:282</w:t>
      </w:r>
      <w:r>
        <w:noBreakHyphen/>
        <w:t>284, April 1976</w:t>
      </w:r>
    </w:p>
    <w:p w14:paraId="2E870431" w14:textId="77777777" w:rsidR="003D704E" w:rsidRDefault="003D704E" w:rsidP="003D704E">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spacing w:before="240"/>
      </w:pPr>
      <w:r>
        <w:t xml:space="preserve">Nitzkin, JL: Epidemiology of Congenital Rubella Syndrome.Letter to the Editor, </w:t>
      </w:r>
      <w:r>
        <w:rPr>
          <w:i/>
        </w:rPr>
        <w:t>Journal of the American Medical Association</w:t>
      </w:r>
      <w:r>
        <w:t>, 235:704, February 6, 1976</w:t>
      </w:r>
    </w:p>
    <w:p w14:paraId="0CB89A1B" w14:textId="77777777" w:rsidR="003D704E" w:rsidRDefault="003D704E" w:rsidP="003D704E">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spacing w:before="240"/>
        <w:sectPr w:rsidR="003D704E" w:rsidSect="00C224D5">
          <w:endnotePr>
            <w:numFmt w:val="decimal"/>
          </w:endnotePr>
          <w:type w:val="continuous"/>
          <w:pgSz w:w="12240" w:h="15840"/>
          <w:pgMar w:top="1440" w:right="1440" w:bottom="1440" w:left="1440" w:header="864" w:footer="1008" w:gutter="0"/>
          <w:cols w:space="720"/>
          <w:noEndnote/>
          <w:docGrid w:linePitch="272"/>
        </w:sectPr>
      </w:pPr>
    </w:p>
    <w:p w14:paraId="20FCAA2B" w14:textId="77777777" w:rsidR="003D704E" w:rsidRDefault="003D704E" w:rsidP="003D704E">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spacing w:before="240"/>
      </w:pPr>
      <w:r>
        <w:t>National Gonorrhea Therapy Monitoring Study (Nitzkin, JL, co</w:t>
      </w:r>
      <w:r>
        <w:noBreakHyphen/>
        <w:t>author and member of the 10</w:t>
      </w:r>
      <w:r>
        <w:noBreakHyphen/>
        <w:t xml:space="preserve">Center Cooperative Study Group): Treatment Results. </w:t>
      </w:r>
      <w:r>
        <w:rPr>
          <w:i/>
        </w:rPr>
        <w:t>New England Journal of Medicine</w:t>
      </w:r>
      <w:r>
        <w:t>, 294:1</w:t>
      </w:r>
      <w:r>
        <w:noBreakHyphen/>
        <w:t>4, January 1, 1976</w:t>
      </w:r>
    </w:p>
    <w:p w14:paraId="1818FB7B" w14:textId="77777777" w:rsidR="003D704E" w:rsidRDefault="003D704E" w:rsidP="003D704E">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spacing w:before="240"/>
      </w:pPr>
      <w:r>
        <w:t>National Gonorrhea Therapy Monitoring Study (Nitzkin, JL, co</w:t>
      </w:r>
      <w:r>
        <w:noBreakHyphen/>
        <w:t>author and member of the 10</w:t>
      </w:r>
      <w:r>
        <w:noBreakHyphen/>
        <w:t xml:space="preserve">Center Cooperative Study Group): In Vitro Antibiotic Susceptibility and Its Correlation with Treatment Results. </w:t>
      </w:r>
      <w:r>
        <w:rPr>
          <w:i/>
        </w:rPr>
        <w:t>New England Journal of Medicine</w:t>
      </w:r>
      <w:r>
        <w:t>. 294:5</w:t>
      </w:r>
      <w:r>
        <w:noBreakHyphen/>
        <w:t>9, January 1, 1976</w:t>
      </w:r>
    </w:p>
    <w:p w14:paraId="11745895" w14:textId="77777777" w:rsidR="003D704E" w:rsidRDefault="003D704E" w:rsidP="003D704E">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spacing w:before="240"/>
      </w:pPr>
      <w:r>
        <w:t xml:space="preserve">Nitzkin, JL: Chlamydial Infections. Letter to the Editor, </w:t>
      </w:r>
      <w:r>
        <w:rPr>
          <w:i/>
        </w:rPr>
        <w:t>Journal of the American Medical Association</w:t>
      </w:r>
      <w:r>
        <w:t>, 234:592, November 10, 1975</w:t>
      </w:r>
    </w:p>
    <w:p w14:paraId="3776F6C4" w14:textId="77777777" w:rsidR="003D704E" w:rsidRDefault="003D704E" w:rsidP="003D704E">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spacing w:before="240"/>
      </w:pPr>
      <w:r>
        <w:t xml:space="preserve">Saslaw, MS; Nitzkin, JL; Feldman, R; Baine, W; Pfeiffer, K; Pearson, M: Typhoid Fever, Public Health Aspects. </w:t>
      </w:r>
      <w:r>
        <w:rPr>
          <w:i/>
        </w:rPr>
        <w:t>American Journal of Public Health</w:t>
      </w:r>
      <w:r>
        <w:t>, 65:1184</w:t>
      </w:r>
      <w:r>
        <w:noBreakHyphen/>
        <w:t>1191, November, 1975</w:t>
      </w:r>
    </w:p>
    <w:p w14:paraId="69E57E3D" w14:textId="77777777" w:rsidR="003D704E" w:rsidRDefault="003D704E" w:rsidP="003D704E">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spacing w:before="240"/>
      </w:pPr>
      <w:r>
        <w:t xml:space="preserve">Hoffman, TA; Ruiz, CJ; Sachs, JM; Counts, GW; Nitzkin, JL: Waterborne Typhoid Fever in Dade County, Florida: Clinical and Therapeutic Aspects. </w:t>
      </w:r>
      <w:r>
        <w:rPr>
          <w:i/>
        </w:rPr>
        <w:t>American Journal of Medicine</w:t>
      </w:r>
      <w:r>
        <w:t>. 59:481</w:t>
      </w:r>
      <w:r>
        <w:noBreakHyphen/>
        <w:t>487. October, 1975</w:t>
      </w:r>
    </w:p>
    <w:p w14:paraId="2428DD7A" w14:textId="77777777" w:rsidR="003D704E" w:rsidRDefault="003D704E" w:rsidP="003D704E">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spacing w:before="240"/>
      </w:pPr>
      <w:r>
        <w:t xml:space="preserve">Nitzkin, JL: Infection Control in the Newborn Nursery: Some Practical Recommendations (summary of a seminar with 20 panelists coordinated and edited by JLN) </w:t>
      </w:r>
      <w:r>
        <w:rPr>
          <w:i/>
        </w:rPr>
        <w:t>Hospital Topics</w:t>
      </w:r>
      <w:r>
        <w:t>, 53:36</w:t>
      </w:r>
      <w:r>
        <w:noBreakHyphen/>
        <w:t>39, September/October, 1974</w:t>
      </w:r>
    </w:p>
    <w:p w14:paraId="4EC559B3" w14:textId="77777777" w:rsidR="003D704E" w:rsidRDefault="003D704E" w:rsidP="003D704E">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spacing w:before="240"/>
      </w:pPr>
      <w:r>
        <w:t xml:space="preserve">Feldman, RE; Baine, WB; Saslaw, MS; Nitzkin, JL; Pollard, RA: Epidemiology of Salmonella Typhi Infection in a Migrant Labor Camp in Dade County, Florida. </w:t>
      </w:r>
      <w:r>
        <w:rPr>
          <w:i/>
        </w:rPr>
        <w:t>Journal of Infectious Diseases</w:t>
      </w:r>
      <w:r>
        <w:t>, 130:334</w:t>
      </w:r>
      <w:r>
        <w:noBreakHyphen/>
        <w:t>342. October 1974</w:t>
      </w:r>
    </w:p>
    <w:p w14:paraId="040F13B4" w14:textId="77777777" w:rsidR="003D704E" w:rsidRDefault="003D704E" w:rsidP="003D704E">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spacing w:before="240"/>
      </w:pPr>
      <w:r>
        <w:t xml:space="preserve">Nitzkin, JL, co-author: Raccoon Rabies in the Miami Area: Rabies Zoonosis Surveillance Report. </w:t>
      </w:r>
      <w:r>
        <w:rPr>
          <w:i/>
        </w:rPr>
        <w:t>Morbidity and Mortality Weekly Reports</w:t>
      </w:r>
      <w:r>
        <w:t>, the Centers for Disease Control, Atlanta, GA, Jan. 1975</w:t>
      </w:r>
    </w:p>
    <w:p w14:paraId="5173948A" w14:textId="77777777" w:rsidR="003D704E" w:rsidRDefault="003D704E" w:rsidP="003D704E">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spacing w:before="240"/>
      </w:pPr>
      <w:r>
        <w:t xml:space="preserve">Nitzkin, JL, co-author: Outbreak of Foodborne Streptococcal Disease </w:t>
      </w:r>
      <w:r>
        <w:noBreakHyphen/>
        <w:t xml:space="preserve"> Florida. </w:t>
      </w:r>
      <w:r>
        <w:rPr>
          <w:i/>
        </w:rPr>
        <w:t>Morbidity and Mortality Weekly Reports</w:t>
      </w:r>
      <w:r>
        <w:t>, Centers for Disease Control, Atlanta, GA, October 26, 1974</w:t>
      </w:r>
    </w:p>
    <w:p w14:paraId="5A165C28" w14:textId="77777777" w:rsidR="003D704E" w:rsidRDefault="003D704E" w:rsidP="003D704E">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spacing w:before="240"/>
      </w:pPr>
      <w:r>
        <w:t xml:space="preserve">Nitzkin, JL, co-author: An Outbreak of Psychosomatic Illness in an Elementary School. </w:t>
      </w:r>
      <w:r>
        <w:rPr>
          <w:i/>
        </w:rPr>
        <w:t>Morbidity and Mortality Weekly Reports</w:t>
      </w:r>
      <w:r>
        <w:t>, the Centers for Disease Control, Atlanta, GA, May 24, 1974</w:t>
      </w:r>
    </w:p>
    <w:p w14:paraId="26DA4532" w14:textId="77777777" w:rsidR="003D704E" w:rsidRDefault="003D704E" w:rsidP="003D704E">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spacing w:before="240"/>
      </w:pPr>
      <w:r>
        <w:t xml:space="preserve">Nitzkin, JL, co-author: Puffer Fish Poisoning </w:t>
      </w:r>
      <w:r>
        <w:noBreakHyphen/>
        <w:t xml:space="preserve"> Florida. </w:t>
      </w:r>
      <w:r>
        <w:rPr>
          <w:i/>
        </w:rPr>
        <w:t>Morbidity and Mortality Weekly Reports</w:t>
      </w:r>
      <w:r>
        <w:t>, the Centers for Disease Control, Atlanta, GA, February 15, 1974</w:t>
      </w:r>
    </w:p>
    <w:p w14:paraId="1E9D60C3" w14:textId="77777777" w:rsidR="003D704E" w:rsidRDefault="003D704E" w:rsidP="003D704E">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spacing w:before="240"/>
      </w:pPr>
      <w:r>
        <w:t xml:space="preserve">Nitzkin, JL, co-author: Typhoid Fever in a Migrant Camp - Dade County, Florida. </w:t>
      </w:r>
      <w:r>
        <w:rPr>
          <w:i/>
        </w:rPr>
        <w:t>Morbidity and Mortality Weekly Reports</w:t>
      </w:r>
      <w:r>
        <w:t xml:space="preserve">, the Centers for Disease Control, Atlanta, GA, March 3, 10, and 31, 1973 </w:t>
      </w:r>
    </w:p>
    <w:p w14:paraId="1695EB44" w14:textId="77777777" w:rsidR="003D704E" w:rsidRDefault="003D704E" w:rsidP="003D704E">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spacing w:before="240"/>
      </w:pPr>
      <w:r>
        <w:t xml:space="preserve">Nitzkin, JL, co-author: Strongyloidiasis Associated with Malnutrition - Miami, FL. </w:t>
      </w:r>
      <w:r>
        <w:rPr>
          <w:i/>
        </w:rPr>
        <w:t>Morbidity and Mortality Weekly Reports</w:t>
      </w:r>
      <w:r>
        <w:t>, the Centers for Disease Control, Atlanta, GA, August 19, 1972</w:t>
      </w:r>
    </w:p>
    <w:p w14:paraId="106F3BB0" w14:textId="77777777" w:rsidR="003D704E" w:rsidRDefault="003D704E" w:rsidP="003D704E">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spacing w:before="240"/>
        <w:sectPr w:rsidR="003D704E">
          <w:endnotePr>
            <w:numFmt w:val="decimal"/>
          </w:endnotePr>
          <w:type w:val="continuous"/>
          <w:pgSz w:w="12240" w:h="15840"/>
          <w:pgMar w:top="864" w:right="1440" w:bottom="1008" w:left="1440" w:header="864" w:footer="1008" w:gutter="0"/>
          <w:cols w:space="720"/>
          <w:noEndnote/>
        </w:sectPr>
      </w:pPr>
    </w:p>
    <w:p w14:paraId="16519A51" w14:textId="77777777" w:rsidR="003D704E" w:rsidRDefault="003D704E" w:rsidP="003D704E">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spacing w:before="240"/>
      </w:pPr>
      <w:r>
        <w:lastRenderedPageBreak/>
        <w:t>Nitzkin, JL, co-author: Turtle</w:t>
      </w:r>
      <w:r>
        <w:noBreakHyphen/>
        <w:t xml:space="preserve">Associated Salmonellosis Control Ordinance - Dade County, FL. </w:t>
      </w:r>
      <w:r>
        <w:rPr>
          <w:i/>
        </w:rPr>
        <w:t>Morbidity and Mortality Weekly Reports</w:t>
      </w:r>
      <w:r>
        <w:t>, the Centers for Disease Control, Atlanta, GA, Feb. 25, 1972</w:t>
      </w:r>
    </w:p>
    <w:p w14:paraId="5399E4ED" w14:textId="77777777" w:rsidR="003D704E" w:rsidRDefault="003D704E" w:rsidP="003D704E">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spacing w:before="240"/>
      </w:pPr>
      <w:r>
        <w:t>Nitzkin, JL, co-author: Turtle</w:t>
      </w:r>
      <w:r>
        <w:noBreakHyphen/>
        <w:t xml:space="preserve">Associated Salmonellosis Control Ordinance - Dade County, FL. </w:t>
      </w:r>
      <w:r>
        <w:rPr>
          <w:i/>
        </w:rPr>
        <w:t>Morbidity and Mortality Weekly Reports</w:t>
      </w:r>
      <w:r>
        <w:t>, the Centers for Disease Control, Atlanta, GA, Feb. 25, 1972</w:t>
      </w:r>
    </w:p>
    <w:p w14:paraId="51F02739" w14:textId="77777777" w:rsidR="003D704E" w:rsidRDefault="003D704E" w:rsidP="003D704E">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spacing w:before="240"/>
      </w:pPr>
      <w:r>
        <w:t xml:space="preserve">Counts, GW; Nitzkin, JL; Hennekins, CH; Ehrenkranz, NJ: Shiga Bacillus Dysentery Acquired in Nicaragua. </w:t>
      </w:r>
      <w:r>
        <w:rPr>
          <w:i/>
        </w:rPr>
        <w:t>Archives of Internal Medicine</w:t>
      </w:r>
      <w:r>
        <w:t>, 128:582</w:t>
      </w:r>
      <w:r>
        <w:noBreakHyphen/>
        <w:t>584, October 1971</w:t>
      </w:r>
    </w:p>
    <w:p w14:paraId="051D885B" w14:textId="77777777" w:rsidR="003D704E" w:rsidRDefault="003D704E" w:rsidP="003D704E">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spacing w:before="240"/>
      </w:pPr>
      <w:r>
        <w:t xml:space="preserve">Nitzkin, JL; Henry, MD: Hepatitis in Logan County, Kentucky: A Probable Common Source Outbreak. </w:t>
      </w:r>
      <w:r>
        <w:rPr>
          <w:i/>
        </w:rPr>
        <w:t>Journal of the Kentucky Medical Association</w:t>
      </w:r>
      <w:r>
        <w:t>. May 1971</w:t>
      </w:r>
    </w:p>
    <w:p w14:paraId="5904CBF2" w14:textId="77777777" w:rsidR="003D704E" w:rsidRDefault="003D704E" w:rsidP="003D704E">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spacing w:before="240"/>
      </w:pPr>
      <w:r>
        <w:t xml:space="preserve">Nitzkin, JL; Anderson, L; Skaggs JW; Hernandez, C: Complications of Smallpox Vaccination in Kentucky in 1968; Results of a Statewide Survey. </w:t>
      </w:r>
      <w:r>
        <w:rPr>
          <w:i/>
        </w:rPr>
        <w:t>Journal of Kentucky Medical Association</w:t>
      </w:r>
      <w:r>
        <w:t>. March 1971</w:t>
      </w:r>
    </w:p>
    <w:p w14:paraId="2810E84B" w14:textId="77777777" w:rsidR="003D704E" w:rsidRDefault="003D704E" w:rsidP="003D704E">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spacing w:before="240"/>
      </w:pPr>
      <w:r>
        <w:t xml:space="preserve">Nitzkin, JL, co-author: Fatal Dysentery in Miami, Florida. </w:t>
      </w:r>
      <w:r>
        <w:rPr>
          <w:i/>
        </w:rPr>
        <w:t>Morbidity and Mortality Weekly Reports</w:t>
      </w:r>
      <w:r>
        <w:t>, the Centers for Disease Control, Atlanta, GA, July 18, 1970</w:t>
      </w:r>
    </w:p>
    <w:p w14:paraId="2BAC55DF" w14:textId="77777777" w:rsidR="003D704E" w:rsidRDefault="003D704E" w:rsidP="003D704E">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spacing w:before="240"/>
      </w:pPr>
      <w:r>
        <w:t xml:space="preserve">Nitzkin, JL, co-author: Botulism in Louisville, Kentucky. </w:t>
      </w:r>
      <w:r>
        <w:rPr>
          <w:i/>
        </w:rPr>
        <w:t>Morbidity and Mortality Weekly Reports</w:t>
      </w:r>
      <w:r>
        <w:t>, the Centers for Disease Control, Atlanta, GA, March 29, 1969</w:t>
      </w:r>
    </w:p>
    <w:p w14:paraId="0D671093" w14:textId="77777777" w:rsidR="003D704E" w:rsidRDefault="003D704E" w:rsidP="003D704E">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spacing w:before="240"/>
      </w:pPr>
      <w:r>
        <w:t xml:space="preserve">Nitzkin, JL, co-author: Measles in Chicago, Illinois.  </w:t>
      </w:r>
      <w:r>
        <w:rPr>
          <w:i/>
        </w:rPr>
        <w:t>Morbidity and Mortality Weekly Reports</w:t>
      </w:r>
      <w:r>
        <w:t>, the Centers for Disease Control, Atlanta, GA, February 24, 1969</w:t>
      </w:r>
    </w:p>
    <w:p w14:paraId="45F39298" w14:textId="77777777" w:rsidR="003D704E" w:rsidRDefault="003D704E" w:rsidP="003D704E">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spacing w:before="240"/>
      </w:pPr>
      <w:r>
        <w:t xml:space="preserve">Nitzkin, JL, co-author: Infectious Hepatitis in Logan County, Kentucky.  </w:t>
      </w:r>
      <w:r>
        <w:rPr>
          <w:i/>
        </w:rPr>
        <w:t>Morbidity and Mortality Weekly Reports</w:t>
      </w:r>
      <w:r>
        <w:t>, the Centers for Disease Control, Atlanta, GA, September and November, 1967</w:t>
      </w:r>
    </w:p>
    <w:p w14:paraId="2C4BBE17" w14:textId="77777777" w:rsidR="003D704E" w:rsidRDefault="003D704E" w:rsidP="003D704E">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spacing w:before="240"/>
      </w:pPr>
      <w:r>
        <w:t xml:space="preserve">Nitzkin, JL: Numerous issues of </w:t>
      </w:r>
      <w:r>
        <w:rPr>
          <w:i/>
        </w:rPr>
        <w:t>Epidemiologic Notes and Reports</w:t>
      </w:r>
      <w:r>
        <w:t>, a weekly publication of the Division of Epidemiology, Kentucky State Department of Health</w:t>
      </w:r>
    </w:p>
    <w:p w14:paraId="70C84F45" w14:textId="77777777" w:rsidR="003D704E" w:rsidRDefault="003D704E" w:rsidP="003D704E">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spacing w:before="240"/>
      </w:pPr>
      <w:r>
        <w:t xml:space="preserve">Rachmilewitz, M; Nitzkin, JL; Levy, S; Salomonwitz, A; Grossowicz, N; Izak, G: Anemia of Pregnancy on A Rural Community of Upper Galilee. </w:t>
      </w:r>
      <w:r>
        <w:rPr>
          <w:i/>
        </w:rPr>
        <w:t>Israel Journal of Medical Sciences</w:t>
      </w:r>
      <w:r>
        <w:t>, 2:472</w:t>
      </w:r>
      <w:r>
        <w:noBreakHyphen/>
        <w:t>479, July 1966</w:t>
      </w:r>
    </w:p>
    <w:p w14:paraId="4F95FEE1" w14:textId="77777777" w:rsidR="003D704E" w:rsidRDefault="003D704E" w:rsidP="003D704E">
      <w:pPr>
        <w:pStyle w:val="Heading1"/>
      </w:pPr>
    </w:p>
    <w:p w14:paraId="485FDE78" w14:textId="77777777" w:rsidR="00FB37DC" w:rsidRPr="00C70FDD" w:rsidRDefault="00FB37DC" w:rsidP="00FB37DC">
      <w:pPr>
        <w:pStyle w:val="Heading1"/>
      </w:pPr>
      <w:r>
        <w:t xml:space="preserve">Tobacco Policy Papers, </w:t>
      </w:r>
      <w:r w:rsidRPr="00C70FDD">
        <w:t>Publications and Presentations</w:t>
      </w:r>
    </w:p>
    <w:p w14:paraId="20E68E8B" w14:textId="77777777" w:rsidR="00FB37DC" w:rsidRDefault="00FB37DC" w:rsidP="00FB37DC">
      <w:r w:rsidRPr="00C70FDD">
        <w:t>.</w:t>
      </w:r>
    </w:p>
    <w:p w14:paraId="47F72205" w14:textId="77777777" w:rsidR="00FB37DC" w:rsidRDefault="00FB37DC" w:rsidP="00FB37DC">
      <w:pPr>
        <w:autoSpaceDE w:val="0"/>
        <w:autoSpaceDN w:val="0"/>
        <w:adjustRightInd w:val="0"/>
      </w:pPr>
      <w:r>
        <w:t>Nitzkin, JL: Current Status of E-cigarettes, tobacco harm reduction and American Tobacco Control Policy, July 2016.  20160718ReplyBristowEcig.docx.</w:t>
      </w:r>
    </w:p>
    <w:p w14:paraId="6EE0E425" w14:textId="77777777" w:rsidR="00FB37DC" w:rsidRDefault="00FB37DC" w:rsidP="00FB37DC">
      <w:pPr>
        <w:autoSpaceDE w:val="0"/>
        <w:autoSpaceDN w:val="0"/>
        <w:adjustRightInd w:val="0"/>
      </w:pPr>
    </w:p>
    <w:p w14:paraId="449D4079" w14:textId="77777777" w:rsidR="00FB37DC" w:rsidRDefault="00FB37DC" w:rsidP="00FB37DC">
      <w:pPr>
        <w:autoSpaceDE w:val="0"/>
        <w:autoSpaceDN w:val="0"/>
        <w:adjustRightInd w:val="0"/>
      </w:pPr>
      <w:r>
        <w:t>Nitzkin, JL; Response to Endgame Proposals and a Wakeup Call to the Tobacco Control Community 20150926ResponseEndGameMcDaniel.docx</w:t>
      </w:r>
    </w:p>
    <w:p w14:paraId="5FBF447C" w14:textId="77777777" w:rsidR="00FB37DC" w:rsidRDefault="00FB37DC" w:rsidP="00FB37DC">
      <w:pPr>
        <w:autoSpaceDE w:val="0"/>
        <w:autoSpaceDN w:val="0"/>
        <w:adjustRightInd w:val="0"/>
      </w:pPr>
    </w:p>
    <w:p w14:paraId="47B343C7" w14:textId="77777777" w:rsidR="00FB37DC" w:rsidRDefault="00FB37DC" w:rsidP="00FB37DC">
      <w:pPr>
        <w:autoSpaceDE w:val="0"/>
        <w:autoSpaceDN w:val="0"/>
        <w:adjustRightInd w:val="0"/>
        <w:rPr>
          <w:rFonts w:ascii="MS Sans Serif" w:hAnsi="MS Sans Serif" w:cs="MS Sans Serif"/>
          <w:sz w:val="17"/>
          <w:szCs w:val="17"/>
        </w:rPr>
      </w:pPr>
      <w:r>
        <w:t xml:space="preserve">Nitzkin JL. What Drives Tobacco Policy? </w:t>
      </w:r>
      <w:r>
        <w:rPr>
          <w:i/>
          <w:iCs/>
        </w:rPr>
        <w:t>Nicotine &amp; Tobacco Research</w:t>
      </w:r>
      <w:r>
        <w:t xml:space="preserve">. 2016 April 20. </w:t>
      </w:r>
      <w:hyperlink r:id="rId23" w:history="1">
        <w:r w:rsidRPr="009F3EC4">
          <w:rPr>
            <w:rStyle w:val="Hyperlink"/>
            <w:rFonts w:ascii="MS Sans Serif" w:hAnsi="MS Sans Serif" w:cs="MS Sans Serif"/>
            <w:sz w:val="17"/>
            <w:szCs w:val="17"/>
          </w:rPr>
          <w:t>http://ntr.oxfordjournals.org/cgi/reprint/ntw104?ijkey=iflKpog6Q2x9V5z&amp;keytype=ref</w:t>
        </w:r>
      </w:hyperlink>
      <w:r>
        <w:rPr>
          <w:rFonts w:ascii="MS Sans Serif" w:hAnsi="MS Sans Serif" w:cs="MS Sans Serif"/>
          <w:sz w:val="17"/>
          <w:szCs w:val="17"/>
        </w:rPr>
        <w:t xml:space="preserve">          doi: 10.1093/ntr/ntw104</w:t>
      </w:r>
    </w:p>
    <w:p w14:paraId="433C175D" w14:textId="77777777" w:rsidR="00FB37DC" w:rsidRDefault="00FB37DC" w:rsidP="00FB37DC">
      <w:pPr>
        <w:ind w:left="720" w:hanging="720"/>
      </w:pPr>
    </w:p>
    <w:p w14:paraId="73591E1A" w14:textId="77777777" w:rsidR="00FB37DC" w:rsidRDefault="00FB37DC" w:rsidP="00FB37DC">
      <w:r>
        <w:t xml:space="preserve">Nitzkin, JL: Comment on Docket No. FDA-2015-N-2002 relative to when tobacco-related products should be regulated as drugs, devices or combination products December 30, 2015. 20151230TobcREgAsDrugs.docx. Regulations.gov tracking Number: 1jz-8n3r-8r3y; comment on FDA document FDA-2015-N-2002-0008. </w:t>
      </w:r>
    </w:p>
    <w:p w14:paraId="3CE4CB0C" w14:textId="77777777" w:rsidR="00FB37DC" w:rsidRDefault="00FB37DC" w:rsidP="00FB37DC"/>
    <w:p w14:paraId="304E7216" w14:textId="77777777" w:rsidR="00FB37DC" w:rsidRDefault="00FB37DC" w:rsidP="00FB37DC">
      <w:r>
        <w:t xml:space="preserve">Nitzkin, JL: Update on the E-cigarette Debate – One Man’s Opinion 20151110OneMansOpinionRefs.docx </w:t>
      </w:r>
    </w:p>
    <w:p w14:paraId="4C7B90F4" w14:textId="77777777" w:rsidR="00FB37DC" w:rsidRDefault="00FB37DC" w:rsidP="00FB37DC">
      <w:pPr>
        <w:ind w:left="720" w:hanging="720"/>
      </w:pPr>
    </w:p>
    <w:p w14:paraId="3B74CE1D" w14:textId="77777777" w:rsidR="00FB37DC" w:rsidRDefault="00FB37DC" w:rsidP="00FB37DC">
      <w:pPr>
        <w:autoSpaceDE w:val="0"/>
        <w:autoSpaceDN w:val="0"/>
        <w:adjustRightInd w:val="0"/>
        <w:rPr>
          <w:rFonts w:ascii="MS Sans Serif" w:hAnsi="MS Sans Serif" w:cs="MS Sans Serif"/>
          <w:sz w:val="17"/>
          <w:szCs w:val="17"/>
        </w:rPr>
      </w:pPr>
      <w:r>
        <w:t xml:space="preserve">Nitzkin JL, Farsalinos K, Siegel M. More on Hidden Formaldehyde in E-Cigarette Aerosols. </w:t>
      </w:r>
      <w:r>
        <w:rPr>
          <w:i/>
          <w:iCs/>
        </w:rPr>
        <w:t>New England Journal of Medicine</w:t>
      </w:r>
      <w:r>
        <w:t>. 2015;372(16) (April 16):1575.</w:t>
      </w:r>
      <w:r w:rsidRPr="00D634DD">
        <w:t xml:space="preserve"> </w:t>
      </w:r>
      <w:r>
        <w:rPr>
          <w:rFonts w:ascii="MS Sans Serif" w:hAnsi="MS Sans Serif" w:cs="MS Sans Serif"/>
          <w:sz w:val="17"/>
          <w:szCs w:val="17"/>
        </w:rPr>
        <w:t xml:space="preserve">Doi: 10.1056/NEJMc1502242#SA1 DOI: 10.1056/NEJMc:1502242  </w:t>
      </w:r>
      <w:hyperlink r:id="rId24" w:history="1">
        <w:r w:rsidRPr="009F3EC4">
          <w:rPr>
            <w:rStyle w:val="Hyperlink"/>
            <w:rFonts w:ascii="MS Sans Serif" w:hAnsi="MS Sans Serif" w:cs="MS Sans Serif"/>
            <w:sz w:val="17"/>
            <w:szCs w:val="17"/>
          </w:rPr>
          <w:t>http://www.nejm.org/doi/pdf/10.1056/NEJMc1502242</w:t>
        </w:r>
      </w:hyperlink>
      <w:r>
        <w:rPr>
          <w:rFonts w:ascii="MS Sans Serif" w:hAnsi="MS Sans Serif" w:cs="MS Sans Serif"/>
          <w:sz w:val="17"/>
          <w:szCs w:val="17"/>
        </w:rPr>
        <w:t xml:space="preserve"> </w:t>
      </w:r>
    </w:p>
    <w:p w14:paraId="0B13F07A" w14:textId="77777777" w:rsidR="00FB37DC" w:rsidRDefault="00FB37DC" w:rsidP="00FB37DC">
      <w:pPr>
        <w:autoSpaceDE w:val="0"/>
        <w:autoSpaceDN w:val="0"/>
        <w:adjustRightInd w:val="0"/>
      </w:pPr>
    </w:p>
    <w:p w14:paraId="16FD25CE" w14:textId="77777777" w:rsidR="00FB37DC" w:rsidRDefault="00FB37DC" w:rsidP="00FB37DC">
      <w:pPr>
        <w:autoSpaceDE w:val="0"/>
        <w:autoSpaceDN w:val="0"/>
        <w:adjustRightInd w:val="0"/>
      </w:pPr>
      <w:r>
        <w:t xml:space="preserve">Nitzkin JL. E-cigarettes: A life-saving technology or a way for tobacco companies to re-normalize smoking in American society? </w:t>
      </w:r>
      <w:r>
        <w:rPr>
          <w:i/>
          <w:iCs/>
        </w:rPr>
        <w:t>FDLI's Food and Drug Policy Forum</w:t>
      </w:r>
      <w:r>
        <w:t xml:space="preserve">. 2014;4(6) (30 June):1-17. </w:t>
      </w:r>
      <w:hyperlink r:id="rId25" w:history="1">
        <w:r w:rsidRPr="009F3EC4">
          <w:rPr>
            <w:rStyle w:val="Hyperlink"/>
            <w:rFonts w:ascii="MS Sans Serif" w:hAnsi="MS Sans Serif" w:cs="MS Sans Serif"/>
            <w:sz w:val="17"/>
            <w:szCs w:val="17"/>
          </w:rPr>
          <w:t>http://www.rstreet.org/wp-content/uploads/2014/07/20140630FDLI-EcigForum.pdf</w:t>
        </w:r>
      </w:hyperlink>
      <w:r>
        <w:rPr>
          <w:rFonts w:ascii="MS Sans Serif" w:hAnsi="MS Sans Serif" w:cs="MS Sans Serif"/>
          <w:sz w:val="17"/>
          <w:szCs w:val="17"/>
        </w:rPr>
        <w:t xml:space="preserve"> </w:t>
      </w:r>
    </w:p>
    <w:p w14:paraId="08A00D22" w14:textId="77777777" w:rsidR="00FB37DC" w:rsidRDefault="00FB37DC" w:rsidP="00FB37DC">
      <w:pPr>
        <w:autoSpaceDE w:val="0"/>
        <w:autoSpaceDN w:val="0"/>
        <w:adjustRightInd w:val="0"/>
      </w:pPr>
    </w:p>
    <w:p w14:paraId="7F2474CA" w14:textId="77777777" w:rsidR="00FB37DC" w:rsidRDefault="00FB37DC" w:rsidP="00FB37DC">
      <w:pPr>
        <w:autoSpaceDE w:val="0"/>
        <w:autoSpaceDN w:val="0"/>
        <w:adjustRightInd w:val="0"/>
        <w:rPr>
          <w:rFonts w:ascii="MS Sans Serif" w:hAnsi="MS Sans Serif" w:cs="MS Sans Serif"/>
          <w:sz w:val="17"/>
          <w:szCs w:val="17"/>
        </w:rPr>
      </w:pPr>
      <w:r>
        <w:t xml:space="preserve">Nitzkin JL. </w:t>
      </w:r>
      <w:r>
        <w:rPr>
          <w:rFonts w:ascii="MS Sans Serif" w:hAnsi="MS Sans Serif" w:cs="MS Sans Serif"/>
          <w:sz w:val="17"/>
          <w:szCs w:val="17"/>
        </w:rPr>
        <w:t xml:space="preserve">The case in favor of e-cigarettes for tobacco harm reduction International Journal of Environmental Research and Public Health. 11: 6459-6471 2014 Doi 10.3390/ijerph110606459   </w:t>
      </w:r>
      <w:hyperlink r:id="rId26" w:history="1">
        <w:r w:rsidRPr="009F3EC4">
          <w:rPr>
            <w:rStyle w:val="Hyperlink"/>
            <w:rFonts w:ascii="MS Sans Serif" w:hAnsi="MS Sans Serif" w:cs="MS Sans Serif"/>
            <w:sz w:val="17"/>
            <w:szCs w:val="17"/>
          </w:rPr>
          <w:t>http://www.mdpi.com/1660-4601/11/6/6459</w:t>
        </w:r>
      </w:hyperlink>
      <w:r>
        <w:rPr>
          <w:rFonts w:ascii="MS Sans Serif" w:hAnsi="MS Sans Serif" w:cs="MS Sans Serif"/>
          <w:sz w:val="17"/>
          <w:szCs w:val="17"/>
        </w:rPr>
        <w:t xml:space="preserve">. </w:t>
      </w:r>
    </w:p>
    <w:p w14:paraId="34A1665D" w14:textId="77777777" w:rsidR="00FB37DC" w:rsidRDefault="00FB37DC" w:rsidP="00FB37DC">
      <w:pPr>
        <w:autoSpaceDE w:val="0"/>
        <w:autoSpaceDN w:val="0"/>
        <w:adjustRightInd w:val="0"/>
      </w:pPr>
    </w:p>
    <w:p w14:paraId="2EE0D6BA" w14:textId="77777777" w:rsidR="00FB37DC" w:rsidRDefault="00FB37DC" w:rsidP="00FB37DC">
      <w:pPr>
        <w:autoSpaceDE w:val="0"/>
        <w:autoSpaceDN w:val="0"/>
        <w:adjustRightInd w:val="0"/>
        <w:rPr>
          <w:rFonts w:ascii="MS Sans Serif" w:hAnsi="MS Sans Serif" w:cs="MS Sans Serif"/>
          <w:sz w:val="17"/>
          <w:szCs w:val="17"/>
        </w:rPr>
      </w:pPr>
      <w:r>
        <w:t xml:space="preserve">Nitzkin JL. A Modest Proposal to the E-Cig Community. 26 Sep; 2014. </w:t>
      </w:r>
      <w:hyperlink r:id="rId27" w:history="1">
        <w:r w:rsidRPr="009F3EC4">
          <w:rPr>
            <w:rStyle w:val="Hyperlink"/>
            <w:rFonts w:ascii="MS Sans Serif" w:hAnsi="MS Sans Serif" w:cs="MS Sans Serif"/>
            <w:sz w:val="17"/>
            <w:szCs w:val="17"/>
          </w:rPr>
          <w:t>http://www.rstreet.org/outreach/a-modest-proposal-to-the-e-cigarette-community/</w:t>
        </w:r>
      </w:hyperlink>
      <w:r>
        <w:rPr>
          <w:rFonts w:ascii="MS Sans Serif" w:hAnsi="MS Sans Serif" w:cs="MS Sans Serif"/>
          <w:sz w:val="17"/>
          <w:szCs w:val="17"/>
        </w:rPr>
        <w:t xml:space="preserve"> </w:t>
      </w:r>
    </w:p>
    <w:p w14:paraId="029A685A" w14:textId="77777777" w:rsidR="00FB37DC" w:rsidRDefault="00FB37DC" w:rsidP="00FB37DC">
      <w:pPr>
        <w:autoSpaceDE w:val="0"/>
        <w:autoSpaceDN w:val="0"/>
        <w:adjustRightInd w:val="0"/>
      </w:pPr>
      <w:r>
        <w:t xml:space="preserve"> </w:t>
      </w:r>
    </w:p>
    <w:p w14:paraId="78A202CF" w14:textId="77777777" w:rsidR="00FB37DC" w:rsidRDefault="00FB37DC" w:rsidP="00FB37DC">
      <w:pPr>
        <w:autoSpaceDE w:val="0"/>
        <w:autoSpaceDN w:val="0"/>
        <w:adjustRightInd w:val="0"/>
      </w:pPr>
      <w:r>
        <w:t>Nitzkin JL. Why Has This Not Yet Happened? (dialogue between tobacco industry and public healthcommunity) 20141014.docx.</w:t>
      </w:r>
    </w:p>
    <w:p w14:paraId="7A52AF4B" w14:textId="77777777" w:rsidR="00FB37DC" w:rsidRDefault="00FB37DC" w:rsidP="00FB37DC">
      <w:pPr>
        <w:autoSpaceDE w:val="0"/>
        <w:autoSpaceDN w:val="0"/>
        <w:adjustRightInd w:val="0"/>
      </w:pPr>
    </w:p>
    <w:p w14:paraId="511BB6F9" w14:textId="77777777" w:rsidR="00FB37DC" w:rsidRDefault="00FB37DC" w:rsidP="00FB37DC">
      <w:pPr>
        <w:autoSpaceDE w:val="0"/>
        <w:autoSpaceDN w:val="0"/>
        <w:adjustRightInd w:val="0"/>
      </w:pPr>
      <w:r>
        <w:t>Nitzkin JL. Analysis and response to the case against tobacco harm reduction and e-cigarettes; 2014.</w:t>
      </w:r>
      <w:r w:rsidRPr="00EF7AC5">
        <w:rPr>
          <w:rFonts w:ascii="MS Sans Serif" w:hAnsi="MS Sans Serif" w:cs="MS Sans Serif"/>
          <w:sz w:val="17"/>
          <w:szCs w:val="17"/>
        </w:rPr>
        <w:t xml:space="preserve"> </w:t>
      </w:r>
      <w:r>
        <w:rPr>
          <w:rFonts w:ascii="MS Sans Serif" w:hAnsi="MS Sans Serif" w:cs="MS Sans Serif"/>
          <w:sz w:val="17"/>
          <w:szCs w:val="17"/>
        </w:rPr>
        <w:t>Unpublished manuscript</w:t>
      </w:r>
    </w:p>
    <w:p w14:paraId="2F47497F" w14:textId="77777777" w:rsidR="00FB37DC" w:rsidRDefault="00FB37DC" w:rsidP="00FB37DC">
      <w:pPr>
        <w:autoSpaceDE w:val="0"/>
        <w:autoSpaceDN w:val="0"/>
        <w:adjustRightInd w:val="0"/>
      </w:pPr>
    </w:p>
    <w:p w14:paraId="5CDB5B36" w14:textId="77777777" w:rsidR="00FB37DC" w:rsidRDefault="00FB37DC" w:rsidP="00FB37DC">
      <w:pPr>
        <w:autoSpaceDE w:val="0"/>
        <w:autoSpaceDN w:val="0"/>
        <w:adjustRightInd w:val="0"/>
      </w:pPr>
      <w:r>
        <w:t xml:space="preserve">Nitzkin JL. R Street Policy Study No. 11: the promise of e-cigarettes for tobacco harm reduction. November; 2013. </w:t>
      </w:r>
      <w:hyperlink r:id="rId28" w:history="1">
        <w:r w:rsidRPr="009F3EC4">
          <w:rPr>
            <w:rStyle w:val="Hyperlink"/>
            <w:rFonts w:ascii="MS Sans Serif" w:hAnsi="MS Sans Serif" w:cs="MS Sans Serif"/>
            <w:sz w:val="17"/>
            <w:szCs w:val="17"/>
          </w:rPr>
          <w:t>http://www.rstreet.org/wp-content/uploads/2013/11/RSTREET11.pdf</w:t>
        </w:r>
      </w:hyperlink>
      <w:r>
        <w:rPr>
          <w:rFonts w:ascii="MS Sans Serif" w:hAnsi="MS Sans Serif" w:cs="MS Sans Serif"/>
          <w:sz w:val="17"/>
          <w:szCs w:val="17"/>
        </w:rPr>
        <w:t xml:space="preserve"> </w:t>
      </w:r>
    </w:p>
    <w:p w14:paraId="66470ACB" w14:textId="77777777" w:rsidR="00FB37DC" w:rsidRDefault="00FB37DC" w:rsidP="00FB37DC">
      <w:pPr>
        <w:autoSpaceDE w:val="0"/>
        <w:autoSpaceDN w:val="0"/>
        <w:adjustRightInd w:val="0"/>
      </w:pPr>
    </w:p>
    <w:p w14:paraId="4E760854" w14:textId="77777777" w:rsidR="00FB37DC" w:rsidRDefault="00FB37DC" w:rsidP="00FB37DC">
      <w:pPr>
        <w:autoSpaceDE w:val="0"/>
        <w:autoSpaceDN w:val="0"/>
        <w:adjustRightInd w:val="0"/>
      </w:pPr>
      <w:r>
        <w:t xml:space="preserve">Nitzkin JL. Tobacco Harm Reduction: 20 year projections of smoking prevalence and smoking-related deaths in USA; 2010. available on request from </w:t>
      </w:r>
      <w:hyperlink r:id="rId29" w:history="1">
        <w:r w:rsidRPr="009F3EC4">
          <w:rPr>
            <w:rStyle w:val="Hyperlink"/>
          </w:rPr>
          <w:t>jln@jln-md.com</w:t>
        </w:r>
      </w:hyperlink>
      <w:r>
        <w:t>.</w:t>
      </w:r>
    </w:p>
    <w:p w14:paraId="212A5EA7" w14:textId="77777777" w:rsidR="00FB37DC" w:rsidRDefault="00FB37DC" w:rsidP="00FB37DC">
      <w:pPr>
        <w:autoSpaceDE w:val="0"/>
        <w:autoSpaceDN w:val="0"/>
        <w:adjustRightInd w:val="0"/>
      </w:pPr>
    </w:p>
    <w:p w14:paraId="717DE1DD" w14:textId="77777777" w:rsidR="00FB37DC" w:rsidRDefault="00FB37DC" w:rsidP="00FB37DC">
      <w:pPr>
        <w:autoSpaceDE w:val="0"/>
        <w:autoSpaceDN w:val="0"/>
        <w:adjustRightInd w:val="0"/>
      </w:pPr>
      <w:r>
        <w:t xml:space="preserve">Nitzkin JL, Cundiff D. Principles to Guide AAPHP Tobacco Policy. </w:t>
      </w:r>
      <w:hyperlink r:id="rId30" w:history="1">
        <w:r w:rsidRPr="00C45EC9">
          <w:rPr>
            <w:rStyle w:val="Hyperlink"/>
          </w:rPr>
          <w:t>http://aaphp.org/Tobacco</w:t>
        </w:r>
      </w:hyperlink>
      <w:r>
        <w:t xml:space="preserve"> </w:t>
      </w:r>
    </w:p>
    <w:p w14:paraId="054EDA25" w14:textId="77777777" w:rsidR="00FB37DC" w:rsidRDefault="00FB37DC" w:rsidP="00FB37DC">
      <w:pPr>
        <w:autoSpaceDE w:val="0"/>
        <w:autoSpaceDN w:val="0"/>
        <w:adjustRightInd w:val="0"/>
      </w:pPr>
    </w:p>
    <w:p w14:paraId="3D135E7C" w14:textId="77777777" w:rsidR="00FB37DC" w:rsidRDefault="00FB37DC" w:rsidP="00FB37DC">
      <w:pPr>
        <w:autoSpaceDE w:val="0"/>
        <w:autoSpaceDN w:val="0"/>
        <w:adjustRightInd w:val="0"/>
      </w:pPr>
      <w:r>
        <w:t xml:space="preserve">Rodu B, Nitzkin JL, jln-md@mindspring.com. Update on the Scientific Status of Tobacco Harm Reduction, 2008-2010 Prepared for the American Association of Public Health Physicians. American Association of Public Health Physicians. 28 June; 2010. Update to October 2008 AAPHP White Paper on Tobacco Harm Reduction. 8 July 2010. </w:t>
      </w:r>
      <w:hyperlink r:id="rId31" w:history="1">
        <w:r w:rsidRPr="009F3EC4">
          <w:rPr>
            <w:rStyle w:val="Hyperlink"/>
            <w:rFonts w:ascii="MS Sans Serif" w:hAnsi="MS Sans Serif" w:cs="MS Sans Serif"/>
            <w:sz w:val="17"/>
            <w:szCs w:val="17"/>
          </w:rPr>
          <w:t>http://www.aaphp.org/special/joelstobac/2010/harmredcnupdatejuly2010.html</w:t>
        </w:r>
      </w:hyperlink>
      <w:r>
        <w:rPr>
          <w:rFonts w:ascii="MS Sans Serif" w:hAnsi="MS Sans Serif" w:cs="MS Sans Serif"/>
          <w:sz w:val="17"/>
          <w:szCs w:val="17"/>
        </w:rPr>
        <w:t xml:space="preserve"> </w:t>
      </w:r>
    </w:p>
    <w:p w14:paraId="2B1C98DC" w14:textId="77777777" w:rsidR="00FB37DC" w:rsidRDefault="00FB37DC" w:rsidP="00FB37DC">
      <w:pPr>
        <w:autoSpaceDE w:val="0"/>
        <w:autoSpaceDN w:val="0"/>
        <w:adjustRightInd w:val="0"/>
      </w:pPr>
    </w:p>
    <w:p w14:paraId="0320F349" w14:textId="77777777" w:rsidR="00FB37DC" w:rsidRDefault="00FB37DC" w:rsidP="00FB37DC">
      <w:pPr>
        <w:autoSpaceDE w:val="0"/>
        <w:autoSpaceDN w:val="0"/>
        <w:adjustRightInd w:val="0"/>
        <w:rPr>
          <w:rFonts w:ascii="MS Sans Serif" w:hAnsi="MS Sans Serif" w:cs="MS Sans Serif"/>
          <w:sz w:val="17"/>
          <w:szCs w:val="17"/>
        </w:rPr>
      </w:pPr>
      <w:r>
        <w:t xml:space="preserve">Nitzkin Joel L, jln-md@mindspring.com. Citizen Petition (to FDA) to reclassify E-Cigarettes from "drug-device combination" to "tobacco product." In: </w:t>
      </w:r>
      <w:r>
        <w:rPr>
          <w:i/>
          <w:iCs/>
        </w:rPr>
        <w:t>Tobacco Issues</w:t>
      </w:r>
      <w:r>
        <w:t xml:space="preserve">. American Association of Public Health Physicians. 7 February; 2010. </w:t>
      </w:r>
      <w:hyperlink r:id="rId32" w:anchor="!documentDetail;D=FDA-2010-P-0093-0001" w:history="1">
        <w:r w:rsidRPr="009F3EC4">
          <w:rPr>
            <w:rStyle w:val="Hyperlink"/>
            <w:rFonts w:ascii="MS Sans Serif" w:hAnsi="MS Sans Serif" w:cs="MS Sans Serif"/>
            <w:sz w:val="17"/>
            <w:szCs w:val="17"/>
          </w:rPr>
          <w:t>http://www.regulations.gov/#!documentDetail;D=FDA-2010-P-0093-0001</w:t>
        </w:r>
      </w:hyperlink>
      <w:r>
        <w:rPr>
          <w:rFonts w:ascii="MS Sans Serif" w:hAnsi="MS Sans Serif" w:cs="MS Sans Serif"/>
          <w:sz w:val="17"/>
          <w:szCs w:val="17"/>
        </w:rPr>
        <w:t xml:space="preserve"> ; or </w:t>
      </w:r>
      <w:hyperlink r:id="rId33" w:history="1">
        <w:r w:rsidRPr="009F3EC4">
          <w:rPr>
            <w:rStyle w:val="Hyperlink"/>
            <w:rFonts w:ascii="MS Sans Serif" w:hAnsi="MS Sans Serif" w:cs="MS Sans Serif"/>
            <w:sz w:val="17"/>
            <w:szCs w:val="17"/>
          </w:rPr>
          <w:t>http://www.aaphp.org/Tobacco</w:t>
        </w:r>
      </w:hyperlink>
      <w:r>
        <w:rPr>
          <w:rFonts w:ascii="MS Sans Serif" w:hAnsi="MS Sans Serif" w:cs="MS Sans Serif"/>
          <w:sz w:val="17"/>
          <w:szCs w:val="17"/>
        </w:rPr>
        <w:t xml:space="preserve"> </w:t>
      </w:r>
    </w:p>
    <w:p w14:paraId="2221F650" w14:textId="77777777" w:rsidR="00FB37DC" w:rsidRDefault="00FB37DC" w:rsidP="00FB37DC">
      <w:pPr>
        <w:autoSpaceDE w:val="0"/>
        <w:autoSpaceDN w:val="0"/>
        <w:adjustRightInd w:val="0"/>
      </w:pPr>
    </w:p>
    <w:p w14:paraId="0BF316C9" w14:textId="77777777" w:rsidR="00FB37DC" w:rsidRDefault="00FB37DC" w:rsidP="00FB37DC">
      <w:pPr>
        <w:autoSpaceDE w:val="0"/>
        <w:autoSpaceDN w:val="0"/>
        <w:adjustRightInd w:val="0"/>
      </w:pPr>
      <w:r>
        <w:t xml:space="preserve">Nitzkin Joel L, jln-md@mindspring.com. Citizen Petition (to FDA) to Follow-up July 22, 2009 Press Conference on E-cigarettes. In: </w:t>
      </w:r>
      <w:r>
        <w:rPr>
          <w:i/>
          <w:iCs/>
        </w:rPr>
        <w:t>Tobacco Issues</w:t>
      </w:r>
      <w:r>
        <w:t xml:space="preserve">. American Association of Public Health Physicians. 7 February 2010. </w:t>
      </w:r>
      <w:hyperlink r:id="rId34" w:anchor="!documentDetail;D=FDA-2010-P-0095-0001" w:history="1">
        <w:r w:rsidRPr="009F3EC4">
          <w:rPr>
            <w:rStyle w:val="Hyperlink"/>
            <w:rFonts w:ascii="MS Sans Serif" w:hAnsi="MS Sans Serif" w:cs="MS Sans Serif"/>
            <w:sz w:val="17"/>
            <w:szCs w:val="17"/>
          </w:rPr>
          <w:t>http://www.regulations.gov/#!documentDetail;D=FDA-2010-P-0095-0001</w:t>
        </w:r>
      </w:hyperlink>
      <w:r>
        <w:rPr>
          <w:rFonts w:ascii="MS Sans Serif" w:hAnsi="MS Sans Serif" w:cs="MS Sans Serif"/>
          <w:sz w:val="17"/>
          <w:szCs w:val="17"/>
        </w:rPr>
        <w:t xml:space="preserve">   or </w:t>
      </w:r>
      <w:hyperlink r:id="rId35" w:history="1">
        <w:r w:rsidRPr="009F3EC4">
          <w:rPr>
            <w:rStyle w:val="Hyperlink"/>
            <w:rFonts w:ascii="MS Sans Serif" w:hAnsi="MS Sans Serif" w:cs="MS Sans Serif"/>
            <w:sz w:val="17"/>
            <w:szCs w:val="17"/>
          </w:rPr>
          <w:t>http://www.aaphp.org/Tobacco</w:t>
        </w:r>
      </w:hyperlink>
      <w:r>
        <w:rPr>
          <w:rFonts w:ascii="MS Sans Serif" w:hAnsi="MS Sans Serif" w:cs="MS Sans Serif"/>
          <w:sz w:val="17"/>
          <w:szCs w:val="17"/>
        </w:rPr>
        <w:t xml:space="preserve"> </w:t>
      </w:r>
    </w:p>
    <w:p w14:paraId="07BDDE96" w14:textId="77777777" w:rsidR="00FB37DC" w:rsidRDefault="00FB37DC" w:rsidP="00FB37DC">
      <w:pPr>
        <w:autoSpaceDE w:val="0"/>
        <w:autoSpaceDN w:val="0"/>
        <w:adjustRightInd w:val="0"/>
      </w:pPr>
    </w:p>
    <w:p w14:paraId="1A10D17F" w14:textId="77777777" w:rsidR="00FB37DC" w:rsidRDefault="00FB37DC" w:rsidP="00FB37DC">
      <w:pPr>
        <w:autoSpaceDE w:val="0"/>
        <w:autoSpaceDN w:val="0"/>
        <w:adjustRightInd w:val="0"/>
        <w:rPr>
          <w:rFonts w:ascii="MS Sans Serif" w:hAnsi="MS Sans Serif" w:cs="MS Sans Serif"/>
          <w:sz w:val="17"/>
          <w:szCs w:val="17"/>
        </w:rPr>
      </w:pPr>
      <w:r>
        <w:t xml:space="preserve">Nitzkin JL, Rodu B. AAPHP Resolution and White Paper: The Case for Harm Reduction for Control of Tobacco-related Illness and Death. In: </w:t>
      </w:r>
      <w:r>
        <w:rPr>
          <w:i/>
          <w:iCs/>
        </w:rPr>
        <w:t>AAPHP Tobacco Issues</w:t>
      </w:r>
      <w:r>
        <w:t xml:space="preserve">. 26 October; 2008. </w:t>
      </w:r>
      <w:hyperlink r:id="rId36" w:history="1">
        <w:r w:rsidRPr="009F3EC4">
          <w:rPr>
            <w:rStyle w:val="Hyperlink"/>
            <w:rFonts w:ascii="MS Sans Serif" w:hAnsi="MS Sans Serif" w:cs="MS Sans Serif"/>
            <w:sz w:val="17"/>
            <w:szCs w:val="17"/>
          </w:rPr>
          <w:t>http://www.aaphp.org/special/joelstobac/20081026HarmReductionResolutionAsPassed1.pdf</w:t>
        </w:r>
      </w:hyperlink>
      <w:r>
        <w:rPr>
          <w:rFonts w:ascii="MS Sans Serif" w:hAnsi="MS Sans Serif" w:cs="MS Sans Serif"/>
          <w:sz w:val="17"/>
          <w:szCs w:val="17"/>
        </w:rPr>
        <w:t xml:space="preserve"> </w:t>
      </w:r>
    </w:p>
    <w:p w14:paraId="1241C709" w14:textId="77777777" w:rsidR="00FB37DC" w:rsidRDefault="00FB37DC" w:rsidP="00FB37DC">
      <w:pPr>
        <w:autoSpaceDE w:val="0"/>
        <w:autoSpaceDN w:val="0"/>
        <w:adjustRightInd w:val="0"/>
      </w:pPr>
    </w:p>
    <w:p w14:paraId="007D6C34" w14:textId="77777777" w:rsidR="00FB37DC" w:rsidRDefault="00FB37DC" w:rsidP="00FB37DC">
      <w:pPr>
        <w:autoSpaceDE w:val="0"/>
        <w:autoSpaceDN w:val="0"/>
        <w:adjustRightInd w:val="0"/>
        <w:rPr>
          <w:rFonts w:ascii="MS Sans Serif" w:hAnsi="MS Sans Serif" w:cs="MS Sans Serif"/>
          <w:sz w:val="17"/>
          <w:szCs w:val="17"/>
        </w:rPr>
      </w:pPr>
      <w:r>
        <w:t xml:space="preserve">Nitzkin JL, Cundiff DR. AAPHP Full analysis of S.625/H.R.1108 - FDA Authority to Regulate Tobacco Products (aka "Family Smoking Prevention and Control Act). In: </w:t>
      </w:r>
      <w:r>
        <w:rPr>
          <w:i/>
          <w:iCs/>
        </w:rPr>
        <w:t>AAPHP Tobacco Documents</w:t>
      </w:r>
      <w:r>
        <w:t xml:space="preserve">. 12 July; 2007;American Association of Public Health Physicians. </w:t>
      </w:r>
      <w:hyperlink r:id="rId37" w:history="1">
        <w:r w:rsidRPr="009F3EC4">
          <w:rPr>
            <w:rStyle w:val="Hyperlink"/>
            <w:rFonts w:ascii="MS Sans Serif" w:hAnsi="MS Sans Serif" w:cs="MS Sans Serif"/>
            <w:sz w:val="17"/>
            <w:szCs w:val="17"/>
          </w:rPr>
          <w:t>http://aaphp.org/Tobacco/20070712_FDA_Tobacco_Analysis.doc</w:t>
        </w:r>
      </w:hyperlink>
      <w:r>
        <w:rPr>
          <w:rFonts w:ascii="MS Sans Serif" w:hAnsi="MS Sans Serif" w:cs="MS Sans Serif"/>
          <w:sz w:val="17"/>
          <w:szCs w:val="17"/>
        </w:rPr>
        <w:t xml:space="preserve"> </w:t>
      </w:r>
    </w:p>
    <w:p w14:paraId="66ACC8C0" w14:textId="77777777" w:rsidR="00FB37DC" w:rsidRPr="005B7755" w:rsidRDefault="00FB37DC" w:rsidP="00FB37DC">
      <w:pPr>
        <w:autoSpaceDE w:val="0"/>
        <w:autoSpaceDN w:val="0"/>
        <w:adjustRightInd w:val="0"/>
        <w:rPr>
          <w:rFonts w:ascii="MS Sans Serif" w:hAnsi="MS Sans Serif" w:cs="MS Sans Serif"/>
          <w:sz w:val="17"/>
          <w:szCs w:val="17"/>
        </w:rPr>
      </w:pPr>
    </w:p>
    <w:sectPr w:rsidR="00FB37DC" w:rsidRPr="005B775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4805CD" w14:textId="77777777" w:rsidR="00C100F7" w:rsidRDefault="00C100F7">
      <w:r>
        <w:separator/>
      </w:r>
    </w:p>
  </w:endnote>
  <w:endnote w:type="continuationSeparator" w:id="0">
    <w:p w14:paraId="1AB858FD" w14:textId="77777777" w:rsidR="00C100F7" w:rsidRDefault="00C10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D32EF2" w14:textId="77777777" w:rsidR="00C100F7" w:rsidRDefault="00C100F7">
      <w:r>
        <w:separator/>
      </w:r>
    </w:p>
  </w:footnote>
  <w:footnote w:type="continuationSeparator" w:id="0">
    <w:p w14:paraId="565F83F1" w14:textId="77777777" w:rsidR="00C100F7" w:rsidRDefault="00C100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686F4" w14:textId="1022C3B2" w:rsidR="008F1E16" w:rsidRDefault="00F83EC3">
    <w:pPr>
      <w:pStyle w:val="Header"/>
      <w:rPr>
        <w:rStyle w:val="PageNumber"/>
      </w:rPr>
    </w:pPr>
    <w:r>
      <w:rPr>
        <w:noProof/>
      </w:rPr>
      <w:t>00JLNPublications20201219</w:t>
    </w:r>
    <w:r>
      <w:rPr>
        <w:noProof/>
      </w:rPr>
      <w:tab/>
    </w:r>
    <w:r>
      <w:rPr>
        <w:noProof/>
      </w:rPr>
      <w:tab/>
      <w:t xml:space="preserve"> </w:t>
    </w:r>
    <w:r w:rsidR="002C517D">
      <w:rPr>
        <w:noProof/>
      </w:rPr>
      <w:t xml:space="preserve">page </w:t>
    </w:r>
    <w:r w:rsidR="002C517D">
      <w:rPr>
        <w:rStyle w:val="PageNumber"/>
      </w:rPr>
      <w:fldChar w:fldCharType="begin"/>
    </w:r>
    <w:r w:rsidR="002C517D">
      <w:rPr>
        <w:rStyle w:val="PageNumber"/>
      </w:rPr>
      <w:instrText xml:space="preserve"> PAGE </w:instrText>
    </w:r>
    <w:r w:rsidR="002C517D">
      <w:rPr>
        <w:rStyle w:val="PageNumber"/>
      </w:rPr>
      <w:fldChar w:fldCharType="separate"/>
    </w:r>
    <w:r w:rsidR="002C517D">
      <w:rPr>
        <w:rStyle w:val="PageNumber"/>
        <w:noProof/>
      </w:rPr>
      <w:t>6</w:t>
    </w:r>
    <w:r w:rsidR="002C517D">
      <w:rPr>
        <w:rStyle w:val="PageNumber"/>
      </w:rPr>
      <w:fldChar w:fldCharType="end"/>
    </w:r>
    <w:r w:rsidR="002C517D">
      <w:rPr>
        <w:rStyle w:val="PageNumber"/>
      </w:rPr>
      <w:t xml:space="preserve"> of </w:t>
    </w:r>
    <w:r w:rsidR="002C517D">
      <w:rPr>
        <w:rStyle w:val="PageNumber"/>
      </w:rPr>
      <w:fldChar w:fldCharType="begin"/>
    </w:r>
    <w:r w:rsidR="002C517D">
      <w:rPr>
        <w:rStyle w:val="PageNumber"/>
      </w:rPr>
      <w:instrText xml:space="preserve"> NUMPAGES </w:instrText>
    </w:r>
    <w:r w:rsidR="002C517D">
      <w:rPr>
        <w:rStyle w:val="PageNumber"/>
      </w:rPr>
      <w:fldChar w:fldCharType="separate"/>
    </w:r>
    <w:r w:rsidR="002C517D">
      <w:rPr>
        <w:rStyle w:val="PageNumber"/>
        <w:noProof/>
      </w:rPr>
      <w:t>7</w:t>
    </w:r>
    <w:r w:rsidR="002C517D">
      <w:rPr>
        <w:rStyle w:val="PageNumber"/>
      </w:rPr>
      <w:fldChar w:fldCharType="end"/>
    </w:r>
  </w:p>
  <w:p w14:paraId="2C73F5DD" w14:textId="77777777" w:rsidR="008F1E16" w:rsidRDefault="00C100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04E"/>
    <w:rsid w:val="00036087"/>
    <w:rsid w:val="000915C7"/>
    <w:rsid w:val="000F0697"/>
    <w:rsid w:val="001A179E"/>
    <w:rsid w:val="002371C5"/>
    <w:rsid w:val="002C517D"/>
    <w:rsid w:val="002D1C98"/>
    <w:rsid w:val="003D704E"/>
    <w:rsid w:val="004F58ED"/>
    <w:rsid w:val="00541057"/>
    <w:rsid w:val="0055468B"/>
    <w:rsid w:val="00577BA2"/>
    <w:rsid w:val="005A7ED4"/>
    <w:rsid w:val="005F746F"/>
    <w:rsid w:val="006515FD"/>
    <w:rsid w:val="00687693"/>
    <w:rsid w:val="007070ED"/>
    <w:rsid w:val="007477D3"/>
    <w:rsid w:val="00780735"/>
    <w:rsid w:val="007B1B0C"/>
    <w:rsid w:val="007F596E"/>
    <w:rsid w:val="007F6482"/>
    <w:rsid w:val="00931DCA"/>
    <w:rsid w:val="00A46792"/>
    <w:rsid w:val="00AC215C"/>
    <w:rsid w:val="00BB3A58"/>
    <w:rsid w:val="00BC48DA"/>
    <w:rsid w:val="00C100F7"/>
    <w:rsid w:val="00C252FF"/>
    <w:rsid w:val="00C64E12"/>
    <w:rsid w:val="00D1052E"/>
    <w:rsid w:val="00E84451"/>
    <w:rsid w:val="00ED03D7"/>
    <w:rsid w:val="00F04A96"/>
    <w:rsid w:val="00F83EC3"/>
    <w:rsid w:val="00F8647D"/>
    <w:rsid w:val="00FB37DC"/>
    <w:rsid w:val="00FB52C0"/>
    <w:rsid w:val="00FD4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8AC06"/>
  <w15:chartTrackingRefBased/>
  <w15:docId w15:val="{9D7E4361-2815-433C-A557-7113E5F04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704E"/>
    <w:pPr>
      <w:spacing w:after="0" w:line="240" w:lineRule="auto"/>
    </w:pPr>
    <w:rPr>
      <w:rFonts w:ascii="Times New Roman" w:eastAsia="Times New Roman" w:hAnsi="Times New Roman" w:cs="Times New Roman"/>
      <w:snapToGrid w:val="0"/>
      <w:sz w:val="20"/>
      <w:szCs w:val="20"/>
    </w:rPr>
  </w:style>
  <w:style w:type="paragraph" w:styleId="Heading1">
    <w:name w:val="heading 1"/>
    <w:basedOn w:val="Normal"/>
    <w:next w:val="Normal"/>
    <w:link w:val="Heading1Char"/>
    <w:qFormat/>
    <w:rsid w:val="003D704E"/>
    <w:pPr>
      <w:keepNext/>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ind w:firstLine="720"/>
      <w:jc w:val="center"/>
      <w:outlineLvl w:val="0"/>
    </w:pPr>
    <w:rPr>
      <w:rFonts w:ascii="Arial" w:hAnsi="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704E"/>
    <w:rPr>
      <w:rFonts w:ascii="Arial" w:eastAsia="Times New Roman" w:hAnsi="Arial" w:cs="Times New Roman"/>
      <w:b/>
      <w:snapToGrid w:val="0"/>
      <w:sz w:val="32"/>
      <w:szCs w:val="20"/>
    </w:rPr>
  </w:style>
  <w:style w:type="paragraph" w:styleId="BodyText">
    <w:name w:val="Body Text"/>
    <w:basedOn w:val="Normal"/>
    <w:link w:val="BodyTextChar"/>
    <w:rsid w:val="003D704E"/>
    <w:pPr>
      <w:jc w:val="center"/>
    </w:pPr>
    <w:rPr>
      <w:snapToGrid/>
    </w:rPr>
  </w:style>
  <w:style w:type="character" w:customStyle="1" w:styleId="BodyTextChar">
    <w:name w:val="Body Text Char"/>
    <w:basedOn w:val="DefaultParagraphFont"/>
    <w:link w:val="BodyText"/>
    <w:rsid w:val="003D704E"/>
    <w:rPr>
      <w:rFonts w:ascii="Times New Roman" w:eastAsia="Times New Roman" w:hAnsi="Times New Roman" w:cs="Times New Roman"/>
      <w:sz w:val="20"/>
      <w:szCs w:val="20"/>
    </w:rPr>
  </w:style>
  <w:style w:type="character" w:styleId="PageNumber">
    <w:name w:val="page number"/>
    <w:basedOn w:val="DefaultParagraphFont"/>
    <w:rsid w:val="003D704E"/>
  </w:style>
  <w:style w:type="paragraph" w:styleId="Header">
    <w:name w:val="header"/>
    <w:basedOn w:val="Normal"/>
    <w:link w:val="HeaderChar"/>
    <w:rsid w:val="003D704E"/>
    <w:pPr>
      <w:tabs>
        <w:tab w:val="center" w:pos="4320"/>
        <w:tab w:val="right" w:pos="8640"/>
      </w:tabs>
      <w:spacing w:before="120"/>
    </w:pPr>
    <w:rPr>
      <w:snapToGrid/>
      <w:sz w:val="16"/>
    </w:rPr>
  </w:style>
  <w:style w:type="character" w:customStyle="1" w:styleId="HeaderChar">
    <w:name w:val="Header Char"/>
    <w:basedOn w:val="DefaultParagraphFont"/>
    <w:link w:val="Header"/>
    <w:rsid w:val="003D704E"/>
    <w:rPr>
      <w:rFonts w:ascii="Times New Roman" w:eastAsia="Times New Roman" w:hAnsi="Times New Roman" w:cs="Times New Roman"/>
      <w:sz w:val="16"/>
      <w:szCs w:val="20"/>
    </w:rPr>
  </w:style>
  <w:style w:type="character" w:styleId="Hyperlink">
    <w:name w:val="Hyperlink"/>
    <w:uiPriority w:val="99"/>
    <w:rsid w:val="003D704E"/>
    <w:rPr>
      <w:color w:val="0000FF"/>
      <w:u w:val="single"/>
    </w:rPr>
  </w:style>
  <w:style w:type="paragraph" w:customStyle="1" w:styleId="main">
    <w:name w:val="main"/>
    <w:basedOn w:val="Normal"/>
    <w:rsid w:val="003D704E"/>
    <w:pPr>
      <w:spacing w:before="100" w:beforeAutospacing="1" w:after="100" w:afterAutospacing="1"/>
    </w:pPr>
    <w:rPr>
      <w:snapToGrid/>
      <w:szCs w:val="24"/>
    </w:rPr>
  </w:style>
  <w:style w:type="character" w:styleId="UnresolvedMention">
    <w:name w:val="Unresolved Mention"/>
    <w:basedOn w:val="DefaultParagraphFont"/>
    <w:uiPriority w:val="99"/>
    <w:semiHidden/>
    <w:unhideWhenUsed/>
    <w:rsid w:val="007477D3"/>
    <w:rPr>
      <w:color w:val="605E5C"/>
      <w:shd w:val="clear" w:color="auto" w:fill="E1DFDD"/>
    </w:rPr>
  </w:style>
  <w:style w:type="character" w:styleId="FollowedHyperlink">
    <w:name w:val="FollowedHyperlink"/>
    <w:basedOn w:val="DefaultParagraphFont"/>
    <w:uiPriority w:val="99"/>
    <w:semiHidden/>
    <w:unhideWhenUsed/>
    <w:rsid w:val="007477D3"/>
    <w:rPr>
      <w:color w:val="954F72" w:themeColor="followedHyperlink"/>
      <w:u w:val="single"/>
    </w:rPr>
  </w:style>
  <w:style w:type="paragraph" w:styleId="Footer">
    <w:name w:val="footer"/>
    <w:basedOn w:val="Normal"/>
    <w:link w:val="FooterChar"/>
    <w:uiPriority w:val="99"/>
    <w:unhideWhenUsed/>
    <w:rsid w:val="007B1B0C"/>
    <w:pPr>
      <w:tabs>
        <w:tab w:val="center" w:pos="4680"/>
        <w:tab w:val="right" w:pos="9360"/>
      </w:tabs>
    </w:pPr>
  </w:style>
  <w:style w:type="character" w:customStyle="1" w:styleId="FooterChar">
    <w:name w:val="Footer Char"/>
    <w:basedOn w:val="DefaultParagraphFont"/>
    <w:link w:val="Footer"/>
    <w:uiPriority w:val="99"/>
    <w:rsid w:val="007B1B0C"/>
    <w:rPr>
      <w:rFonts w:ascii="Times New Roman" w:eastAsia="Times New Roman" w:hAnsi="Times New Roman" w:cs="Times New Roman"/>
      <w:snapToGrid w:val="0"/>
      <w:sz w:val="20"/>
      <w:szCs w:val="20"/>
    </w:rPr>
  </w:style>
  <w:style w:type="paragraph" w:styleId="BalloonText">
    <w:name w:val="Balloon Text"/>
    <w:basedOn w:val="Normal"/>
    <w:link w:val="BalloonTextChar"/>
    <w:uiPriority w:val="99"/>
    <w:semiHidden/>
    <w:unhideWhenUsed/>
    <w:rsid w:val="005410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1057"/>
    <w:rPr>
      <w:rFonts w:ascii="Segoe UI" w:eastAsia="Times New Roman"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tr.oxfordjournals.org/cgi/reprint/ntw104?ijkey=iflKpog6Q2x9V5z&amp;keytype=ref" TargetMode="External"/><Relationship Id="rId13" Type="http://schemas.openxmlformats.org/officeDocument/2006/relationships/hyperlink" Target="http://tobaccocontrol.bmj.com/content/20/3/243/reply" TargetMode="External"/><Relationship Id="rId18" Type="http://schemas.openxmlformats.org/officeDocument/2006/relationships/hyperlink" Target="http://www.regulations.gov/" TargetMode="External"/><Relationship Id="rId26" Type="http://schemas.openxmlformats.org/officeDocument/2006/relationships/hyperlink" Target="http://www.mdpi.com/1660-4601/11/6/6459"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www.aaphp.org/special/joelstobac/20081026HarmReductionResolutionAsPassedl.pdf" TargetMode="External"/><Relationship Id="rId34" Type="http://schemas.openxmlformats.org/officeDocument/2006/relationships/hyperlink" Target="http://www.regulations.gov/" TargetMode="External"/><Relationship Id="rId7" Type="http://schemas.openxmlformats.org/officeDocument/2006/relationships/hyperlink" Target="https://doi.org/10.4172/2155-6105.1000304" TargetMode="External"/><Relationship Id="rId12" Type="http://schemas.openxmlformats.org/officeDocument/2006/relationships/hyperlink" Target="http://tobaccocontrol.bmj.com/content/early/2011/05/20/tc.2010.042192/reply" TargetMode="External"/><Relationship Id="rId17" Type="http://schemas.openxmlformats.org/officeDocument/2006/relationships/hyperlink" Target="http://annals.org/content/153/9/607.abstract/reply" TargetMode="External"/><Relationship Id="rId25" Type="http://schemas.openxmlformats.org/officeDocument/2006/relationships/hyperlink" Target="http://www.rstreet.org/wp-content/uploads/2014/07/20140630FDLI-EcigForum.pdf" TargetMode="External"/><Relationship Id="rId33" Type="http://schemas.openxmlformats.org/officeDocument/2006/relationships/hyperlink" Target="http://www.aaphp.org/Tobacco"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tobaccocontrol.bmj.com/content/20/1/81/reply" TargetMode="External"/><Relationship Id="rId20" Type="http://schemas.openxmlformats.org/officeDocument/2006/relationships/hyperlink" Target="http://tobaccocontrol.bmj.com/content/19/4/297/reply" TargetMode="External"/><Relationship Id="rId29" Type="http://schemas.openxmlformats.org/officeDocument/2006/relationships/hyperlink" Target="mailto:jln@jln-md.com" TargetMode="External"/><Relationship Id="rId1" Type="http://schemas.openxmlformats.org/officeDocument/2006/relationships/styles" Target="styles.xml"/><Relationship Id="rId6" Type="http://schemas.openxmlformats.org/officeDocument/2006/relationships/hyperlink" Target="https://www.ecronicon.com/ecpt/pdf/ECPT-08-00529.pdf" TargetMode="External"/><Relationship Id="rId11" Type="http://schemas.openxmlformats.org/officeDocument/2006/relationships/hyperlink" Target="http://www.rstreet.org/wp-content/uploads/2014/07/20140630FDLI-EcigForum.pdf" TargetMode="External"/><Relationship Id="rId24" Type="http://schemas.openxmlformats.org/officeDocument/2006/relationships/hyperlink" Target="http://www.nejm.org/doi/pdf/10.1056/NEJMc1502242" TargetMode="External"/><Relationship Id="rId32" Type="http://schemas.openxmlformats.org/officeDocument/2006/relationships/hyperlink" Target="http://www.regulations.gov/" TargetMode="External"/><Relationship Id="rId37" Type="http://schemas.openxmlformats.org/officeDocument/2006/relationships/hyperlink" Target="http://aaphp.org/Tobacco/20070712_FDA_Tobacco_Analysis.doc" TargetMode="External"/><Relationship Id="rId5" Type="http://schemas.openxmlformats.org/officeDocument/2006/relationships/endnotes" Target="endnotes.xml"/><Relationship Id="rId15" Type="http://schemas.openxmlformats.org/officeDocument/2006/relationships/hyperlink" Target="http://aje.oxfordjournals.org/cgi/reprint/kwq511?ijkey=2HpHGkzxOwurbbM&amp;keytype=ref%20" TargetMode="External"/><Relationship Id="rId23" Type="http://schemas.openxmlformats.org/officeDocument/2006/relationships/hyperlink" Target="http://ntr.oxfordjournals.org/cgi/reprint/ntw104?ijkey=iflKpog6Q2x9V5z&amp;keytype=ref" TargetMode="External"/><Relationship Id="rId28" Type="http://schemas.openxmlformats.org/officeDocument/2006/relationships/hyperlink" Target="http://www.rstreet.org/wp-content/uploads/2013/11/RSTREET11.pdf" TargetMode="External"/><Relationship Id="rId36" Type="http://schemas.openxmlformats.org/officeDocument/2006/relationships/hyperlink" Target="http://www.aaphp.org/special/joelstobac/20081026HarmReductionResolutionAsPassed1.pdf" TargetMode="External"/><Relationship Id="rId10" Type="http://schemas.openxmlformats.org/officeDocument/2006/relationships/hyperlink" Target="https://portal.fdli.org/LogIn/login.aspx?ReturnUrl=%2fPurchase%2fProductDetail.aspx%3fProduct_code%3d36c5cde0-5f01-e411-b0e2-0050569c00a7&amp;Product_code=36c5cde0-5f01-e411-b0e2-0050569c00a7" TargetMode="External"/><Relationship Id="rId19" Type="http://schemas.openxmlformats.org/officeDocument/2006/relationships/hyperlink" Target="http://www.regulations.gov/" TargetMode="External"/><Relationship Id="rId31" Type="http://schemas.openxmlformats.org/officeDocument/2006/relationships/hyperlink" Target="http://www.aaphp.org/special/joelstobac/2010/harmredcnupdatejuly2010.html" TargetMode="External"/><Relationship Id="rId4" Type="http://schemas.openxmlformats.org/officeDocument/2006/relationships/footnotes" Target="footnotes.xml"/><Relationship Id="rId9" Type="http://schemas.openxmlformats.org/officeDocument/2006/relationships/hyperlink" Target="http://www.nejm.org/doi/pdf/10.1056/NEJMc1502242" TargetMode="External"/><Relationship Id="rId14" Type="http://schemas.openxmlformats.org/officeDocument/2006/relationships/hyperlink" Target="http://aje.oxfordjournals.org/cgi/content/full/kwq511?ijkey=2HpHGkzxOwurbbM&amp;keytype=ref" TargetMode="External"/><Relationship Id="rId22" Type="http://schemas.openxmlformats.org/officeDocument/2006/relationships/header" Target="header1.xml"/><Relationship Id="rId27" Type="http://schemas.openxmlformats.org/officeDocument/2006/relationships/hyperlink" Target="http://www.rstreet.org/outreach/a-modest-proposal-to-the-e-cigarette-community/" TargetMode="External"/><Relationship Id="rId30" Type="http://schemas.openxmlformats.org/officeDocument/2006/relationships/hyperlink" Target="http://aaphp.org/Tobacco" TargetMode="External"/><Relationship Id="rId35" Type="http://schemas.openxmlformats.org/officeDocument/2006/relationships/hyperlink" Target="http://www.aaphp.org/Tobac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7</Pages>
  <Words>3887</Words>
  <Characters>22156</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Nitzkin</dc:creator>
  <cp:keywords/>
  <dc:description/>
  <cp:lastModifiedBy>Joel Nitzkin</cp:lastModifiedBy>
  <cp:revision>33</cp:revision>
  <cp:lastPrinted>2020-12-19T21:51:00Z</cp:lastPrinted>
  <dcterms:created xsi:type="dcterms:W3CDTF">2020-12-19T21:23:00Z</dcterms:created>
  <dcterms:modified xsi:type="dcterms:W3CDTF">2020-12-19T22:27:00Z</dcterms:modified>
</cp:coreProperties>
</file>